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9A5FA" w14:textId="3DDA393C" w:rsidR="007D0D09" w:rsidRPr="00A53034" w:rsidRDefault="009920F0" w:rsidP="00A53034">
      <w:pPr>
        <w:jc w:val="center"/>
        <w:rPr>
          <w:b/>
          <w:szCs w:val="22"/>
          <w:lang w:val="hu-HU"/>
        </w:rPr>
      </w:pPr>
      <w:r w:rsidRPr="008944F6">
        <w:rPr>
          <w:b/>
          <w:szCs w:val="22"/>
          <w:lang w:val="hu-HU"/>
        </w:rPr>
        <w:t xml:space="preserve">Adatkezelési </w:t>
      </w:r>
      <w:r w:rsidRPr="00323A04">
        <w:rPr>
          <w:b/>
          <w:szCs w:val="22"/>
          <w:lang w:val="hu-HU"/>
        </w:rPr>
        <w:t>tájékoztató</w:t>
      </w:r>
      <w:r w:rsidR="00AB0748" w:rsidRPr="00323A04">
        <w:rPr>
          <w:b/>
          <w:szCs w:val="22"/>
          <w:lang w:val="hu-HU"/>
        </w:rPr>
        <w:t xml:space="preserve"> a</w:t>
      </w:r>
      <w:r w:rsidR="00EE34D2" w:rsidRPr="00323A04">
        <w:rPr>
          <w:b/>
          <w:szCs w:val="22"/>
          <w:lang w:val="hu-HU"/>
        </w:rPr>
        <w:t xml:space="preserve"> </w:t>
      </w:r>
      <w:proofErr w:type="spellStart"/>
      <w:r w:rsidR="00323A04" w:rsidRPr="00323A04">
        <w:rPr>
          <w:rFonts w:cstheme="minorHAnsi"/>
          <w:b/>
          <w:szCs w:val="22"/>
          <w:lang w:val="hu-HU"/>
        </w:rPr>
        <w:t>Farmosi</w:t>
      </w:r>
      <w:proofErr w:type="spellEnd"/>
      <w:r w:rsidR="00323A04" w:rsidRPr="00323A04">
        <w:rPr>
          <w:rFonts w:cstheme="minorHAnsi"/>
          <w:b/>
          <w:szCs w:val="22"/>
          <w:lang w:val="hu-HU"/>
        </w:rPr>
        <w:t xml:space="preserve"> </w:t>
      </w:r>
      <w:r w:rsidR="006F42C9" w:rsidRPr="00323A04">
        <w:rPr>
          <w:b/>
          <w:szCs w:val="22"/>
          <w:lang w:val="hu-HU"/>
        </w:rPr>
        <w:t>Polgármesteri</w:t>
      </w:r>
      <w:r w:rsidR="006F42C9" w:rsidRPr="006F42C9">
        <w:rPr>
          <w:b/>
          <w:szCs w:val="22"/>
          <w:lang w:val="hu-HU"/>
        </w:rPr>
        <w:t xml:space="preserve"> Hivatalhoz</w:t>
      </w:r>
      <w:r w:rsidR="00EE34D2">
        <w:rPr>
          <w:b/>
          <w:szCs w:val="22"/>
          <w:lang w:val="hu-HU"/>
        </w:rPr>
        <w:t xml:space="preserve"> </w:t>
      </w:r>
      <w:r w:rsidR="007B289E" w:rsidRPr="00A53034">
        <w:rPr>
          <w:b/>
          <w:szCs w:val="22"/>
          <w:lang w:val="hu-HU"/>
        </w:rPr>
        <w:t xml:space="preserve">érkező </w:t>
      </w:r>
      <w:r w:rsidR="007D0D09" w:rsidRPr="00A53034">
        <w:rPr>
          <w:b/>
          <w:szCs w:val="22"/>
          <w:lang w:val="hu-HU"/>
        </w:rPr>
        <w:t xml:space="preserve"> panaszok és közérdekű bejelentések kezeléséhez kapcsolódó adatkezeléséhez</w:t>
      </w:r>
    </w:p>
    <w:p w14:paraId="73C171FC" w14:textId="5E009099" w:rsidR="006A1371" w:rsidRPr="0063749E" w:rsidRDefault="00323A04" w:rsidP="006A1371">
      <w:pPr>
        <w:spacing w:before="240"/>
        <w:jc w:val="both"/>
        <w:rPr>
          <w:rFonts w:cstheme="minorHAnsi"/>
          <w:szCs w:val="22"/>
          <w:lang w:val="hu-HU"/>
        </w:rPr>
      </w:pPr>
      <w:bookmarkStart w:id="0" w:name="_Hlk531944129"/>
      <w:proofErr w:type="spellStart"/>
      <w:r w:rsidRPr="00323A04">
        <w:rPr>
          <w:rFonts w:cstheme="minorHAnsi"/>
          <w:szCs w:val="22"/>
          <w:lang w:val="hu-HU"/>
        </w:rPr>
        <w:t>Farmosi</w:t>
      </w:r>
      <w:proofErr w:type="spellEnd"/>
      <w:r w:rsidRPr="00323A04">
        <w:rPr>
          <w:rFonts w:cstheme="minorHAnsi"/>
          <w:szCs w:val="22"/>
          <w:lang w:val="hu-HU"/>
        </w:rPr>
        <w:t xml:space="preserve"> Polgármesteri Hivatal</w:t>
      </w:r>
      <w:r w:rsidRPr="0063749E">
        <w:rPr>
          <w:rFonts w:cstheme="minorHAnsi"/>
          <w:szCs w:val="22"/>
          <w:lang w:val="hu-HU"/>
        </w:rPr>
        <w:t xml:space="preserve"> </w:t>
      </w:r>
      <w:r w:rsidR="006A1371" w:rsidRPr="0063749E">
        <w:rPr>
          <w:rFonts w:cstheme="minorHAnsi"/>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p>
    <w:p w14:paraId="5F3ECEA6" w14:textId="77777777" w:rsidR="006A1371" w:rsidRPr="0063749E" w:rsidRDefault="006A1371" w:rsidP="006A1371">
      <w:pPr>
        <w:ind w:right="-2"/>
        <w:rPr>
          <w:rFonts w:cstheme="minorHAnsi"/>
          <w:szCs w:val="22"/>
          <w:lang w:val="hu-HU"/>
        </w:rPr>
      </w:pPr>
    </w:p>
    <w:p w14:paraId="078AAB1F" w14:textId="77777777" w:rsidR="006A1371" w:rsidRPr="0063749E" w:rsidRDefault="006A1371" w:rsidP="004E1B71">
      <w:pPr>
        <w:pStyle w:val="Cmsor1"/>
        <w:numPr>
          <w:ilvl w:val="0"/>
          <w:numId w:val="4"/>
        </w:numPr>
        <w:tabs>
          <w:tab w:val="num" w:pos="432"/>
        </w:tabs>
        <w:ind w:left="432" w:hanging="432"/>
        <w:jc w:val="left"/>
        <w:rPr>
          <w:rFonts w:ascii="Cambria" w:hAnsi="Cambria"/>
          <w:szCs w:val="22"/>
        </w:rPr>
      </w:pPr>
      <w:r w:rsidRPr="006A1371">
        <w:rPr>
          <w:rFonts w:ascii="Cambria" w:hAnsi="Cambria"/>
          <w:szCs w:val="22"/>
          <w:lang w:val="hu-HU"/>
        </w:rPr>
        <w:t>Adatkezelő</w:t>
      </w:r>
    </w:p>
    <w:p w14:paraId="6DD37E8E" w14:textId="77777777" w:rsidR="00EF436F" w:rsidRPr="0063749E" w:rsidRDefault="00EF436F" w:rsidP="00EF436F">
      <w:pPr>
        <w:ind w:right="-2"/>
        <w:jc w:val="both"/>
        <w:rPr>
          <w:rFonts w:cstheme="minorHAnsi"/>
          <w:szCs w:val="22"/>
          <w:lang w:val="hu-HU"/>
        </w:rPr>
      </w:pPr>
    </w:p>
    <w:p w14:paraId="77A6FE8F" w14:textId="77777777" w:rsidR="00323A04" w:rsidRPr="00323A04" w:rsidRDefault="00323A04" w:rsidP="00323A04">
      <w:pPr>
        <w:ind w:right="-2"/>
        <w:rPr>
          <w:rFonts w:cstheme="minorHAnsi"/>
          <w:szCs w:val="22"/>
          <w:lang w:val="hu-HU"/>
        </w:rPr>
      </w:pPr>
      <w:r w:rsidRPr="00323A04">
        <w:rPr>
          <w:rFonts w:cstheme="minorHAnsi"/>
          <w:szCs w:val="22"/>
          <w:lang w:val="hu-HU"/>
        </w:rPr>
        <w:t xml:space="preserve">Név: </w:t>
      </w:r>
      <w:proofErr w:type="spellStart"/>
      <w:r w:rsidRPr="00323A04">
        <w:rPr>
          <w:rFonts w:cstheme="minorHAnsi"/>
          <w:szCs w:val="22"/>
          <w:lang w:val="hu-HU"/>
        </w:rPr>
        <w:t>Farmosi</w:t>
      </w:r>
      <w:proofErr w:type="spellEnd"/>
      <w:r w:rsidRPr="00323A04">
        <w:rPr>
          <w:rFonts w:cstheme="minorHAnsi"/>
          <w:szCs w:val="22"/>
          <w:lang w:val="hu-HU"/>
        </w:rPr>
        <w:t xml:space="preserve"> Polgármesteri Hivatal</w:t>
      </w:r>
    </w:p>
    <w:p w14:paraId="5C80B9FF" w14:textId="77777777" w:rsidR="00323A04" w:rsidRPr="00323A04" w:rsidRDefault="00323A04" w:rsidP="00323A04">
      <w:pPr>
        <w:ind w:right="-2"/>
        <w:rPr>
          <w:rFonts w:cstheme="minorHAnsi"/>
          <w:szCs w:val="22"/>
          <w:lang w:val="hu-HU"/>
        </w:rPr>
      </w:pPr>
      <w:r w:rsidRPr="00323A04">
        <w:rPr>
          <w:rFonts w:cstheme="minorHAnsi"/>
          <w:szCs w:val="22"/>
          <w:lang w:val="hu-HU"/>
        </w:rPr>
        <w:t>Székhely: 2765 Farmos, Fő tér 1.</w:t>
      </w:r>
    </w:p>
    <w:p w14:paraId="516C43D4" w14:textId="77777777" w:rsidR="00323A04" w:rsidRPr="00323A04" w:rsidRDefault="00323A04" w:rsidP="00323A04">
      <w:pPr>
        <w:ind w:right="-2"/>
        <w:rPr>
          <w:rFonts w:cstheme="minorHAnsi"/>
          <w:szCs w:val="22"/>
          <w:lang w:val="hu-HU"/>
        </w:rPr>
      </w:pPr>
      <w:r w:rsidRPr="00323A04">
        <w:rPr>
          <w:rFonts w:cstheme="minorHAnsi"/>
          <w:szCs w:val="22"/>
          <w:lang w:val="hu-HU"/>
        </w:rPr>
        <w:t xml:space="preserve">Honlap: http://www.farmos.hu </w:t>
      </w:r>
    </w:p>
    <w:p w14:paraId="4172EDD6" w14:textId="77777777" w:rsidR="00323A04" w:rsidRPr="00323A04" w:rsidRDefault="00323A04" w:rsidP="00323A04">
      <w:pPr>
        <w:ind w:right="-2"/>
        <w:rPr>
          <w:rFonts w:cstheme="minorHAnsi"/>
          <w:szCs w:val="22"/>
          <w:lang w:val="hu-HU"/>
        </w:rPr>
      </w:pPr>
      <w:r w:rsidRPr="00323A04">
        <w:rPr>
          <w:rFonts w:cstheme="minorHAnsi"/>
          <w:szCs w:val="22"/>
          <w:lang w:val="hu-HU"/>
        </w:rPr>
        <w:t>Telefonszám: 06-53/390-001/ - 0 mellék</w:t>
      </w:r>
    </w:p>
    <w:p w14:paraId="711B1211" w14:textId="77777777" w:rsidR="00323A04" w:rsidRPr="00323A04" w:rsidRDefault="00323A04" w:rsidP="00323A04">
      <w:pPr>
        <w:ind w:right="-2"/>
        <w:rPr>
          <w:rFonts w:cstheme="minorHAnsi"/>
          <w:szCs w:val="22"/>
          <w:lang w:val="hu-HU"/>
        </w:rPr>
      </w:pPr>
      <w:r w:rsidRPr="00323A04">
        <w:rPr>
          <w:rFonts w:cstheme="minorHAnsi"/>
          <w:szCs w:val="22"/>
          <w:lang w:val="hu-HU"/>
        </w:rPr>
        <w:t>Fax: +36 53-390-244</w:t>
      </w:r>
    </w:p>
    <w:p w14:paraId="36910286" w14:textId="77777777" w:rsidR="00323A04" w:rsidRPr="00323A04" w:rsidRDefault="00323A04" w:rsidP="00323A04">
      <w:pPr>
        <w:ind w:right="-2"/>
        <w:rPr>
          <w:rFonts w:cstheme="minorHAnsi"/>
          <w:szCs w:val="22"/>
          <w:lang w:val="hu-HU"/>
        </w:rPr>
      </w:pPr>
      <w:r w:rsidRPr="00323A04">
        <w:rPr>
          <w:rFonts w:cstheme="minorHAnsi"/>
          <w:szCs w:val="22"/>
          <w:lang w:val="hu-HU"/>
        </w:rPr>
        <w:t>E-mail cím: farmos.polg@upcmail.hu</w:t>
      </w:r>
    </w:p>
    <w:p w14:paraId="741A9B54" w14:textId="77777777" w:rsidR="00323A04" w:rsidRPr="00323A04" w:rsidRDefault="00323A04" w:rsidP="00323A04">
      <w:pPr>
        <w:ind w:right="-2"/>
        <w:rPr>
          <w:rFonts w:cstheme="minorHAnsi"/>
          <w:szCs w:val="22"/>
          <w:lang w:val="hu-HU"/>
        </w:rPr>
      </w:pPr>
      <w:r w:rsidRPr="00323A04">
        <w:rPr>
          <w:rFonts w:cstheme="minorHAnsi"/>
          <w:szCs w:val="22"/>
          <w:lang w:val="hu-HU"/>
        </w:rPr>
        <w:t>Képviselő: Aliné dr. Kollár Katalin</w:t>
      </w:r>
    </w:p>
    <w:p w14:paraId="3BC5DEC0" w14:textId="77777777" w:rsidR="00323A04" w:rsidRPr="00323A04" w:rsidRDefault="00323A04" w:rsidP="00323A04">
      <w:pPr>
        <w:ind w:right="-2"/>
        <w:rPr>
          <w:rFonts w:cstheme="minorHAnsi"/>
          <w:szCs w:val="22"/>
          <w:lang w:val="hu-HU"/>
        </w:rPr>
      </w:pPr>
      <w:r w:rsidRPr="00323A04">
        <w:rPr>
          <w:rFonts w:cstheme="minorHAnsi"/>
          <w:szCs w:val="22"/>
          <w:lang w:val="hu-HU"/>
        </w:rPr>
        <w:t>Képviselő elérhetősége: 06-20/455-0342</w:t>
      </w:r>
    </w:p>
    <w:p w14:paraId="30FF41B2" w14:textId="77777777" w:rsidR="00323A04" w:rsidRDefault="00323A04" w:rsidP="00323A04">
      <w:pPr>
        <w:jc w:val="both"/>
        <w:rPr>
          <w:rFonts w:asciiTheme="minorHAnsi" w:hAnsiTheme="minorHAnsi" w:cstheme="minorHAnsi"/>
          <w:lang w:val="hu-HU"/>
        </w:rPr>
      </w:pPr>
    </w:p>
    <w:p w14:paraId="14E2D9EB" w14:textId="77777777" w:rsidR="00EE34D2" w:rsidRPr="0006626E" w:rsidRDefault="00EE34D2" w:rsidP="00EE34D2">
      <w:pPr>
        <w:ind w:right="-2"/>
        <w:rPr>
          <w:rFonts w:cstheme="minorHAnsi"/>
          <w:szCs w:val="22"/>
          <w:lang w:val="hu-HU"/>
        </w:rPr>
      </w:pPr>
    </w:p>
    <w:p w14:paraId="5DCECA09" w14:textId="77777777" w:rsidR="001D7143" w:rsidRPr="0006626E" w:rsidRDefault="001D7143" w:rsidP="004E1B71">
      <w:pPr>
        <w:pStyle w:val="Cmsor1"/>
        <w:numPr>
          <w:ilvl w:val="0"/>
          <w:numId w:val="4"/>
        </w:numPr>
        <w:tabs>
          <w:tab w:val="num" w:pos="432"/>
        </w:tabs>
        <w:ind w:left="432" w:hanging="432"/>
        <w:jc w:val="left"/>
        <w:rPr>
          <w:rFonts w:ascii="Cambria" w:hAnsi="Cambria"/>
          <w:szCs w:val="22"/>
          <w:lang w:val="hu-HU"/>
        </w:rPr>
      </w:pPr>
      <w:bookmarkStart w:id="1" w:name="_Toc99707712"/>
      <w:r w:rsidRPr="0006626E">
        <w:rPr>
          <w:rFonts w:ascii="Cambria" w:hAnsi="Cambria"/>
          <w:szCs w:val="22"/>
          <w:lang w:val="hu-HU"/>
        </w:rPr>
        <w:t>Az adatvédelmi tisztviselő elérhetősége</w:t>
      </w:r>
      <w:bookmarkEnd w:id="1"/>
    </w:p>
    <w:p w14:paraId="6129A7EA" w14:textId="77777777" w:rsidR="001D7143" w:rsidRPr="0006626E" w:rsidRDefault="001D7143" w:rsidP="001D7143">
      <w:pPr>
        <w:ind w:right="-2"/>
        <w:rPr>
          <w:rFonts w:cstheme="minorHAnsi"/>
          <w:szCs w:val="22"/>
          <w:lang w:val="hu-HU"/>
        </w:rPr>
      </w:pPr>
    </w:p>
    <w:p w14:paraId="161BA463" w14:textId="77777777" w:rsidR="001D7143" w:rsidRPr="0006626E" w:rsidRDefault="001D7143" w:rsidP="001D7143">
      <w:pPr>
        <w:ind w:right="-2"/>
        <w:rPr>
          <w:rFonts w:cstheme="minorHAnsi"/>
          <w:szCs w:val="22"/>
          <w:lang w:val="hu-HU"/>
        </w:rPr>
      </w:pPr>
      <w:r w:rsidRPr="0006626E">
        <w:rPr>
          <w:rFonts w:cstheme="minorHAnsi"/>
          <w:szCs w:val="22"/>
          <w:lang w:val="hu-HU"/>
        </w:rPr>
        <w:t>Adatvédelmi tisztviselő neve:</w:t>
      </w:r>
      <w:r w:rsidRPr="0006626E">
        <w:rPr>
          <w:rFonts w:cstheme="minorHAnsi"/>
          <w:szCs w:val="22"/>
          <w:lang w:val="hu-HU" w:eastAsia="en-GB"/>
        </w:rPr>
        <w:t xml:space="preserve"> Közinformatika Nonprofit Kft.</w:t>
      </w:r>
    </w:p>
    <w:p w14:paraId="3D7E1E6A" w14:textId="77777777" w:rsidR="001D7143" w:rsidRPr="0006626E" w:rsidRDefault="001D7143" w:rsidP="001D7143">
      <w:pPr>
        <w:ind w:right="-2"/>
        <w:rPr>
          <w:rStyle w:val="Hiperhivatkozs"/>
          <w:rFonts w:cstheme="minorHAnsi"/>
          <w:color w:val="auto"/>
          <w:szCs w:val="22"/>
          <w:u w:val="none"/>
          <w:shd w:val="clear" w:color="auto" w:fill="FFFFFF"/>
          <w:lang w:val="hu-HU"/>
        </w:rPr>
      </w:pPr>
      <w:r w:rsidRPr="0006626E">
        <w:rPr>
          <w:rFonts w:cstheme="minorHAnsi"/>
          <w:szCs w:val="22"/>
          <w:lang w:val="hu-HU"/>
        </w:rPr>
        <w:t xml:space="preserve">E-mail cím: </w:t>
      </w:r>
      <w:hyperlink r:id="rId8" w:history="1">
        <w:r w:rsidRPr="0006626E">
          <w:rPr>
            <w:rStyle w:val="Hiperhivatkozs"/>
            <w:szCs w:val="22"/>
            <w:lang w:val="hu-HU"/>
          </w:rPr>
          <w:t>dpo@kozinformatika.hu</w:t>
        </w:r>
      </w:hyperlink>
    </w:p>
    <w:p w14:paraId="2A61A80B" w14:textId="77777777" w:rsidR="001D7143" w:rsidRPr="0006626E" w:rsidRDefault="001D7143" w:rsidP="001D7143">
      <w:pPr>
        <w:ind w:right="-2"/>
        <w:rPr>
          <w:rFonts w:cstheme="minorHAnsi"/>
          <w:szCs w:val="22"/>
          <w:lang w:val="hu-HU" w:eastAsia="en-GB"/>
        </w:rPr>
      </w:pPr>
      <w:r w:rsidRPr="0006626E">
        <w:rPr>
          <w:rFonts w:cstheme="minorHAnsi"/>
          <w:szCs w:val="22"/>
          <w:lang w:val="hu-HU" w:eastAsia="en-GB"/>
        </w:rPr>
        <w:t xml:space="preserve">levelezési cím: </w:t>
      </w:r>
      <w:bookmarkStart w:id="2" w:name="_Hlk92704263"/>
      <w:r w:rsidRPr="0006626E">
        <w:rPr>
          <w:rFonts w:cstheme="minorHAnsi"/>
          <w:szCs w:val="22"/>
          <w:lang w:val="hu-HU" w:eastAsia="en-GB"/>
        </w:rPr>
        <w:t>1147 Budapest, Ilosvai Selymes utca 120.</w:t>
      </w:r>
      <w:bookmarkEnd w:id="2"/>
    </w:p>
    <w:p w14:paraId="7F78782C" w14:textId="77777777" w:rsidR="001D7143" w:rsidRPr="0006626E" w:rsidRDefault="001D7143" w:rsidP="001D7143">
      <w:pPr>
        <w:ind w:right="-2"/>
        <w:rPr>
          <w:rFonts w:cstheme="minorHAnsi"/>
          <w:szCs w:val="22"/>
          <w:lang w:val="hu-HU" w:eastAsia="en-GB"/>
        </w:rPr>
      </w:pPr>
      <w:r w:rsidRPr="0006626E">
        <w:rPr>
          <w:rFonts w:cstheme="minorHAnsi"/>
          <w:szCs w:val="22"/>
          <w:lang w:val="hu-HU" w:eastAsia="en-GB"/>
        </w:rPr>
        <w:t>Telefonos elérhetősége: +36 1 786 23 63</w:t>
      </w:r>
    </w:p>
    <w:p w14:paraId="4BA72971" w14:textId="77777777" w:rsidR="000A7B90" w:rsidRDefault="000A7B90" w:rsidP="000A7B90">
      <w:pPr>
        <w:rPr>
          <w:szCs w:val="22"/>
          <w:lang w:val="hu-HU"/>
        </w:rPr>
      </w:pPr>
    </w:p>
    <w:p w14:paraId="66EDBED2" w14:textId="77777777" w:rsidR="00AB0748" w:rsidRDefault="00AB0748" w:rsidP="004E1B71">
      <w:pPr>
        <w:pStyle w:val="Cmsor1"/>
        <w:numPr>
          <w:ilvl w:val="0"/>
          <w:numId w:val="4"/>
        </w:numPr>
        <w:ind w:left="426"/>
        <w:jc w:val="both"/>
        <w:rPr>
          <w:rFonts w:ascii="Cambria" w:hAnsi="Cambria" w:cstheme="minorHAnsi"/>
          <w:szCs w:val="22"/>
          <w:lang w:val="hu-HU"/>
        </w:rPr>
      </w:pPr>
      <w:r>
        <w:rPr>
          <w:rFonts w:ascii="Cambria" w:hAnsi="Cambria" w:cstheme="minorHAnsi"/>
          <w:szCs w:val="22"/>
          <w:lang w:val="hu-HU"/>
        </w:rPr>
        <w:t>Panaszok, közérdekű bejelentések</w:t>
      </w:r>
    </w:p>
    <w:p w14:paraId="49BE7846" w14:textId="77777777" w:rsidR="00AB0748" w:rsidRDefault="00AB0748" w:rsidP="00AB0748">
      <w:pPr>
        <w:rPr>
          <w:lang w:val="hu-HU"/>
        </w:rPr>
      </w:pPr>
    </w:p>
    <w:p w14:paraId="2B18E42E" w14:textId="77777777" w:rsidR="00AB0748" w:rsidRDefault="00AB0748" w:rsidP="00AB0748">
      <w:pPr>
        <w:jc w:val="both"/>
        <w:rPr>
          <w:lang w:val="hu-HU"/>
        </w:rPr>
      </w:pPr>
      <w:r w:rsidRPr="00AB0748">
        <w:rPr>
          <w:lang w:val="hu-HU"/>
        </w:rPr>
        <w:t>Panasz: olyan kérelem, amely egyéni jog- vagy érdeksérelem megszüntetésére irányul, és elintézése nem tartozik más – így különösen bírósági, közigazgatási – eljárás hatálya alá. A panasz javaslatot is tartalmazhat.</w:t>
      </w:r>
    </w:p>
    <w:p w14:paraId="74F68EE0" w14:textId="77777777" w:rsidR="00AB0748" w:rsidRPr="00AB0748" w:rsidRDefault="00AB0748" w:rsidP="00AB0748">
      <w:pPr>
        <w:jc w:val="both"/>
        <w:rPr>
          <w:lang w:val="hu-HU"/>
        </w:rPr>
      </w:pPr>
    </w:p>
    <w:p w14:paraId="31D4233C" w14:textId="77777777" w:rsidR="00AB0748" w:rsidRDefault="00AB0748" w:rsidP="00AB0748">
      <w:pPr>
        <w:jc w:val="both"/>
        <w:rPr>
          <w:lang w:val="hu-HU"/>
        </w:rPr>
      </w:pPr>
      <w:r w:rsidRPr="00AB0748">
        <w:rPr>
          <w:lang w:val="hu-HU"/>
        </w:rPr>
        <w:t>Közérdekű bejelentés: olyan körülményre hívja fel a figyelmet, amelynek orvoslása vagy megszüntetése a közösség vagy az egész társadalom érdekét szolgálja. A közérdekű bejelentés javaslatot is tartalmazhat.</w:t>
      </w:r>
    </w:p>
    <w:p w14:paraId="32587204" w14:textId="77777777" w:rsidR="00AB0748" w:rsidRPr="00AB0748" w:rsidRDefault="00AB0748" w:rsidP="00AB0748">
      <w:pPr>
        <w:jc w:val="both"/>
        <w:rPr>
          <w:lang w:val="hu-HU"/>
        </w:rPr>
      </w:pPr>
    </w:p>
    <w:p w14:paraId="061AC64B" w14:textId="77777777" w:rsidR="00AB0748" w:rsidRDefault="00AB0748" w:rsidP="00AB0748">
      <w:pPr>
        <w:jc w:val="both"/>
        <w:rPr>
          <w:lang w:val="hu-HU"/>
        </w:rPr>
      </w:pPr>
      <w:r w:rsidRPr="00AB0748">
        <w:rPr>
          <w:lang w:val="hu-HU"/>
        </w:rPr>
        <w:t xml:space="preserve">Az állami szervek és a helyi önkormányzati szervek a panaszokat és a közérdekű bejelentéseket </w:t>
      </w:r>
      <w:r w:rsidRPr="00AB0748">
        <w:rPr>
          <w:rFonts w:cstheme="minorHAnsi"/>
          <w:szCs w:val="22"/>
          <w:lang w:val="hu-HU" w:eastAsia="en-GB"/>
        </w:rPr>
        <w:t xml:space="preserve">a panaszokról, a közérdekű bejelentésekről, valamint a visszaélések bejelentésével összefüggő </w:t>
      </w:r>
      <w:proofErr w:type="spellStart"/>
      <w:r w:rsidRPr="00AB0748">
        <w:rPr>
          <w:rFonts w:cstheme="minorHAnsi"/>
          <w:szCs w:val="22"/>
          <w:lang w:val="hu-HU" w:eastAsia="en-GB"/>
        </w:rPr>
        <w:t>szabályokról</w:t>
      </w:r>
      <w:r>
        <w:rPr>
          <w:rFonts w:cstheme="minorHAnsi"/>
          <w:szCs w:val="22"/>
          <w:lang w:val="hu-HU" w:eastAsia="en-GB"/>
        </w:rPr>
        <w:t>szóló</w:t>
      </w:r>
      <w:proofErr w:type="spellEnd"/>
      <w:r>
        <w:rPr>
          <w:rFonts w:cstheme="minorHAnsi"/>
          <w:szCs w:val="22"/>
          <w:lang w:val="hu-HU" w:eastAsia="en-GB"/>
        </w:rPr>
        <w:t xml:space="preserve"> </w:t>
      </w:r>
      <w:r w:rsidRPr="00AB0748">
        <w:rPr>
          <w:rFonts w:cstheme="minorHAnsi"/>
          <w:szCs w:val="22"/>
          <w:lang w:val="hu-HU" w:eastAsia="en-GB"/>
        </w:rPr>
        <w:t>2023. évi XXV. törvény</w:t>
      </w:r>
      <w:r w:rsidRPr="00AB0748">
        <w:rPr>
          <w:lang w:val="hu-HU"/>
        </w:rPr>
        <w:t xml:space="preserve"> szerint kötelesek elintézni.</w:t>
      </w:r>
    </w:p>
    <w:p w14:paraId="4C35DF9F" w14:textId="77777777" w:rsidR="00AB0748" w:rsidRDefault="00AB0748" w:rsidP="00AB0748">
      <w:pPr>
        <w:jc w:val="both"/>
        <w:rPr>
          <w:lang w:val="hu-HU"/>
        </w:rPr>
      </w:pPr>
    </w:p>
    <w:p w14:paraId="49D0AF54" w14:textId="77777777" w:rsidR="00AB0748" w:rsidRDefault="00AB0748" w:rsidP="00AB0748">
      <w:pPr>
        <w:jc w:val="both"/>
        <w:rPr>
          <w:lang w:val="hu-HU"/>
        </w:rPr>
      </w:pPr>
      <w:r w:rsidRPr="00AB0748">
        <w:rPr>
          <w:lang w:val="hu-HU"/>
        </w:rPr>
        <w:t>A panaszt és a közérdekű bejelentést – ha törvény eltérően nem rendelkezik – az eljárásra jogosult szervhez történő beérkezésétől számított harminc napon belül kell elintézni.</w:t>
      </w:r>
    </w:p>
    <w:p w14:paraId="65E2F7D0" w14:textId="77777777" w:rsidR="00AB0748" w:rsidRPr="00AB0748" w:rsidRDefault="00AB0748" w:rsidP="00AB0748">
      <w:pPr>
        <w:jc w:val="both"/>
        <w:rPr>
          <w:lang w:val="hu-HU"/>
        </w:rPr>
      </w:pPr>
    </w:p>
    <w:p w14:paraId="4F49DFA5" w14:textId="77777777" w:rsidR="00AB0748" w:rsidRDefault="00AB0748" w:rsidP="00AB0748">
      <w:pPr>
        <w:jc w:val="both"/>
        <w:rPr>
          <w:lang w:val="hu-HU"/>
        </w:rPr>
      </w:pPr>
      <w:r w:rsidRPr="00AB0748">
        <w:rPr>
          <w:lang w:val="hu-HU"/>
        </w:rPr>
        <w:t>Ha harminc napnál hosszabb ideig tart, erről a panaszost vagy a közérdekű bejelentőt – az elintézés várható időpontjának és a vizsgálat meghosszabbítása indokainak egyidejű megjelölésével – tájékoztatni kell.</w:t>
      </w:r>
    </w:p>
    <w:p w14:paraId="6015AB29" w14:textId="77777777" w:rsidR="00AB0748" w:rsidRPr="00AB0748" w:rsidRDefault="00AB0748" w:rsidP="00AB0748">
      <w:pPr>
        <w:jc w:val="both"/>
        <w:rPr>
          <w:lang w:val="hu-HU"/>
        </w:rPr>
      </w:pPr>
    </w:p>
    <w:p w14:paraId="3A542527" w14:textId="77777777" w:rsidR="00AB0748" w:rsidRDefault="00AB0748" w:rsidP="00AB0748">
      <w:pPr>
        <w:jc w:val="both"/>
        <w:rPr>
          <w:lang w:val="hu-HU"/>
        </w:rPr>
      </w:pPr>
      <w:r w:rsidRPr="00AB0748">
        <w:rPr>
          <w:lang w:val="hu-HU"/>
        </w:rPr>
        <w:t>A panasz vagy a közérdekű bejelentés elintézésének határideje nem haladhatja meg a hat hónapot.</w:t>
      </w:r>
    </w:p>
    <w:p w14:paraId="49221A2A" w14:textId="77777777" w:rsidR="00AB0748" w:rsidRPr="00AB0748" w:rsidRDefault="00AB0748" w:rsidP="00AB0748">
      <w:pPr>
        <w:rPr>
          <w:lang w:val="hu-HU"/>
        </w:rPr>
      </w:pPr>
    </w:p>
    <w:p w14:paraId="3C52A4A9" w14:textId="77777777" w:rsidR="00C01EBC" w:rsidRPr="0006626E" w:rsidRDefault="00C01EBC"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Érintettek kategóriái</w:t>
      </w:r>
    </w:p>
    <w:p w14:paraId="4983B458" w14:textId="77777777" w:rsidR="006701A3" w:rsidRPr="0006626E" w:rsidRDefault="006701A3" w:rsidP="006701A3">
      <w:pPr>
        <w:pStyle w:val="Default"/>
        <w:rPr>
          <w:rFonts w:ascii="Cambria" w:hAnsi="Cambria"/>
          <w:sz w:val="22"/>
          <w:szCs w:val="22"/>
        </w:rPr>
      </w:pPr>
    </w:p>
    <w:p w14:paraId="5CAA82B6" w14:textId="77777777" w:rsidR="00C01EBC" w:rsidRPr="0006626E" w:rsidRDefault="006701A3" w:rsidP="00C01EBC">
      <w:pPr>
        <w:jc w:val="both"/>
        <w:rPr>
          <w:rFonts w:cstheme="minorHAnsi"/>
          <w:szCs w:val="22"/>
          <w:lang w:val="hu-HU"/>
        </w:rPr>
      </w:pPr>
      <w:bookmarkStart w:id="3" w:name="_Hlk139981793"/>
      <w:r w:rsidRPr="0006626E">
        <w:rPr>
          <w:rFonts w:cstheme="minorHAnsi"/>
          <w:szCs w:val="22"/>
          <w:lang w:val="hu-HU"/>
        </w:rPr>
        <w:t xml:space="preserve">Az Adatkezelőhöz olyan panaszokat és közérdekű bejelentéseket benyújtó személyek, amely panaszok és bejelentések elintézése nem tartozik más – így különösen bírósági, közigazgatási (beleértve a Hatóság vizsgálati és hatósági eljárásait is) – eljárás hatálya alá, figyelemmel </w:t>
      </w:r>
      <w:r w:rsidR="00AB0748" w:rsidRPr="00AB0748">
        <w:rPr>
          <w:rFonts w:cstheme="minorHAnsi"/>
          <w:szCs w:val="22"/>
          <w:lang w:val="hu-HU" w:eastAsia="en-GB"/>
        </w:rPr>
        <w:t xml:space="preserve">a </w:t>
      </w:r>
      <w:r w:rsidR="00AB0748" w:rsidRPr="00AB0748">
        <w:rPr>
          <w:rFonts w:cstheme="minorHAnsi"/>
          <w:szCs w:val="22"/>
          <w:lang w:val="hu-HU" w:eastAsia="en-GB"/>
        </w:rPr>
        <w:lastRenderedPageBreak/>
        <w:t xml:space="preserve">panaszokról, a közérdekű bejelentésekről, valamint a visszaélések bejelentésével összefüggő </w:t>
      </w:r>
      <w:proofErr w:type="spellStart"/>
      <w:r w:rsidR="00AB0748" w:rsidRPr="00AB0748">
        <w:rPr>
          <w:rFonts w:cstheme="minorHAnsi"/>
          <w:szCs w:val="22"/>
          <w:lang w:val="hu-HU" w:eastAsia="en-GB"/>
        </w:rPr>
        <w:t>szabályokról</w:t>
      </w:r>
      <w:r w:rsidR="00AB0748">
        <w:rPr>
          <w:rFonts w:cstheme="minorHAnsi"/>
          <w:szCs w:val="22"/>
          <w:lang w:val="hu-HU" w:eastAsia="en-GB"/>
        </w:rPr>
        <w:t>szóló</w:t>
      </w:r>
      <w:proofErr w:type="spellEnd"/>
      <w:r w:rsidR="00AB0748">
        <w:rPr>
          <w:rFonts w:cstheme="minorHAnsi"/>
          <w:szCs w:val="22"/>
          <w:lang w:val="hu-HU" w:eastAsia="en-GB"/>
        </w:rPr>
        <w:t xml:space="preserve"> </w:t>
      </w:r>
      <w:r w:rsidR="00AB0748" w:rsidRPr="00AB0748">
        <w:rPr>
          <w:rFonts w:cstheme="minorHAnsi"/>
          <w:szCs w:val="22"/>
          <w:lang w:val="hu-HU" w:eastAsia="en-GB"/>
        </w:rPr>
        <w:t>2023. évi XXV. törvény</w:t>
      </w:r>
      <w:r w:rsidRPr="0006626E">
        <w:rPr>
          <w:rFonts w:cstheme="minorHAnsi"/>
          <w:szCs w:val="22"/>
          <w:lang w:val="hu-HU"/>
        </w:rPr>
        <w:t xml:space="preserve">előírásaira. </w:t>
      </w:r>
    </w:p>
    <w:bookmarkEnd w:id="3"/>
    <w:p w14:paraId="14656BCB" w14:textId="77777777" w:rsidR="006701A3" w:rsidRPr="0006626E" w:rsidRDefault="006701A3" w:rsidP="00C01EBC">
      <w:pPr>
        <w:jc w:val="both"/>
        <w:rPr>
          <w:rFonts w:cstheme="minorHAnsi"/>
          <w:szCs w:val="22"/>
          <w:lang w:val="hu-HU" w:eastAsia="en-GB"/>
        </w:rPr>
      </w:pPr>
    </w:p>
    <w:p w14:paraId="11E4FEE6" w14:textId="77777777" w:rsidR="004257AA" w:rsidRPr="0006626E" w:rsidRDefault="004257AA"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Kezelt adatok köre</w:t>
      </w:r>
    </w:p>
    <w:p w14:paraId="19138138" w14:textId="77777777" w:rsidR="004257AA" w:rsidRPr="0006626E" w:rsidRDefault="004257AA" w:rsidP="004257AA">
      <w:pPr>
        <w:rPr>
          <w:rFonts w:cstheme="minorHAnsi"/>
          <w:szCs w:val="22"/>
          <w:lang w:val="hu-HU"/>
        </w:rPr>
      </w:pPr>
    </w:p>
    <w:p w14:paraId="1C50F5A5" w14:textId="77777777" w:rsidR="007D0D09" w:rsidRPr="0006626E" w:rsidRDefault="007D0D09" w:rsidP="004E1B71">
      <w:pPr>
        <w:pStyle w:val="Listaszerbekezds"/>
        <w:numPr>
          <w:ilvl w:val="0"/>
          <w:numId w:val="5"/>
        </w:numPr>
        <w:rPr>
          <w:rFonts w:cstheme="minorHAnsi"/>
          <w:szCs w:val="22"/>
          <w:lang w:val="hu-HU"/>
        </w:rPr>
      </w:pPr>
      <w:r w:rsidRPr="0006626E">
        <w:rPr>
          <w:rFonts w:cstheme="minorHAnsi"/>
          <w:szCs w:val="22"/>
          <w:lang w:val="hu-HU" w:eastAsia="en-GB"/>
        </w:rPr>
        <w:t xml:space="preserve">a bejelentő természetes személyazonosító adatai, </w:t>
      </w:r>
    </w:p>
    <w:p w14:paraId="68EC8C89" w14:textId="77777777" w:rsidR="007D0D09" w:rsidRPr="0006626E" w:rsidRDefault="007D0D09" w:rsidP="004E1B71">
      <w:pPr>
        <w:pStyle w:val="Listaszerbekezds"/>
        <w:numPr>
          <w:ilvl w:val="0"/>
          <w:numId w:val="5"/>
        </w:numPr>
        <w:rPr>
          <w:rFonts w:cstheme="minorHAnsi"/>
          <w:szCs w:val="22"/>
          <w:lang w:val="hu-HU"/>
        </w:rPr>
      </w:pPr>
      <w:r w:rsidRPr="0006626E">
        <w:rPr>
          <w:rFonts w:cstheme="minorHAnsi"/>
          <w:szCs w:val="22"/>
          <w:lang w:val="hu-HU" w:eastAsia="en-GB"/>
        </w:rPr>
        <w:t>bejelentő elérhetősége</w:t>
      </w:r>
      <w:r w:rsidR="00DB5344" w:rsidRPr="0006626E">
        <w:rPr>
          <w:rFonts w:cstheme="minorHAnsi"/>
          <w:szCs w:val="22"/>
          <w:lang w:val="hu-HU" w:eastAsia="en-GB"/>
        </w:rPr>
        <w:t>,</w:t>
      </w:r>
    </w:p>
    <w:p w14:paraId="55D85C8E" w14:textId="77777777" w:rsidR="004257AA" w:rsidRPr="0006626E" w:rsidRDefault="007D0D09" w:rsidP="004E1B71">
      <w:pPr>
        <w:pStyle w:val="Listaszerbekezds"/>
        <w:numPr>
          <w:ilvl w:val="0"/>
          <w:numId w:val="5"/>
        </w:numPr>
        <w:rPr>
          <w:rFonts w:cstheme="minorHAnsi"/>
          <w:szCs w:val="22"/>
          <w:lang w:val="hu-HU"/>
        </w:rPr>
      </w:pPr>
      <w:r w:rsidRPr="0006626E">
        <w:rPr>
          <w:rFonts w:cstheme="minorHAnsi"/>
          <w:szCs w:val="22"/>
          <w:lang w:val="hu-HU" w:eastAsia="en-GB"/>
        </w:rPr>
        <w:t>bejelentésében foglalt további személyes adatok</w:t>
      </w:r>
      <w:r w:rsidR="00DB5344" w:rsidRPr="0006626E">
        <w:rPr>
          <w:rFonts w:cstheme="minorHAnsi"/>
          <w:szCs w:val="22"/>
          <w:lang w:val="hu-HU" w:eastAsia="en-GB"/>
        </w:rPr>
        <w:t>.</w:t>
      </w:r>
    </w:p>
    <w:p w14:paraId="686385EE" w14:textId="77777777" w:rsidR="006701A3" w:rsidRPr="0006626E" w:rsidRDefault="006701A3" w:rsidP="0058287F">
      <w:pPr>
        <w:rPr>
          <w:rFonts w:cstheme="minorHAnsi"/>
          <w:szCs w:val="22"/>
          <w:lang w:val="hu-HU"/>
        </w:rPr>
      </w:pPr>
    </w:p>
    <w:p w14:paraId="4D15ED34" w14:textId="77777777" w:rsidR="009920F0" w:rsidRPr="0006626E" w:rsidRDefault="009920F0"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 xml:space="preserve">Az adatkezelés célja </w:t>
      </w:r>
    </w:p>
    <w:p w14:paraId="5D39B363" w14:textId="77777777" w:rsidR="007D0D09" w:rsidRPr="0006626E" w:rsidRDefault="007D0D09" w:rsidP="007D0D09">
      <w:pPr>
        <w:pStyle w:val="Default"/>
        <w:rPr>
          <w:rFonts w:ascii="Cambria" w:hAnsi="Cambria"/>
          <w:sz w:val="22"/>
          <w:szCs w:val="22"/>
        </w:rPr>
      </w:pPr>
    </w:p>
    <w:p w14:paraId="09A3D275" w14:textId="77777777" w:rsidR="007D0D09" w:rsidRPr="0006626E" w:rsidRDefault="007D0D09" w:rsidP="00AB0748">
      <w:pPr>
        <w:jc w:val="both"/>
        <w:rPr>
          <w:rFonts w:cstheme="minorHAnsi"/>
          <w:szCs w:val="22"/>
          <w:lang w:val="hu-HU" w:eastAsia="en-GB"/>
        </w:rPr>
      </w:pPr>
      <w:r w:rsidRPr="0006626E">
        <w:rPr>
          <w:rFonts w:cstheme="minorHAnsi"/>
          <w:szCs w:val="22"/>
          <w:lang w:val="hu-HU" w:eastAsia="en-GB"/>
        </w:rPr>
        <w:t xml:space="preserve">Az adatkezelés célja az Adatkezelőhöz beérkező olyan panaszok és közérdekű bejelentések elbírálása, amelyek elintézése nem tartozik más – így különösen bírósági, közigazgatási – eljárás hatálya alá, figyelemmel </w:t>
      </w:r>
      <w:r w:rsidR="00AB0748" w:rsidRPr="00AB0748">
        <w:rPr>
          <w:rFonts w:cstheme="minorHAnsi"/>
          <w:szCs w:val="22"/>
          <w:lang w:val="hu-HU" w:eastAsia="en-GB"/>
        </w:rPr>
        <w:t xml:space="preserve">a panaszokról, a közérdekű bejelentésekről, valamint a visszaélések bejelentésével összefüggő </w:t>
      </w:r>
      <w:proofErr w:type="spellStart"/>
      <w:r w:rsidR="00AB0748" w:rsidRPr="00AB0748">
        <w:rPr>
          <w:rFonts w:cstheme="minorHAnsi"/>
          <w:szCs w:val="22"/>
          <w:lang w:val="hu-HU" w:eastAsia="en-GB"/>
        </w:rPr>
        <w:t>szabályokról</w:t>
      </w:r>
      <w:r w:rsidR="00AB0748">
        <w:rPr>
          <w:rFonts w:cstheme="minorHAnsi"/>
          <w:szCs w:val="22"/>
          <w:lang w:val="hu-HU" w:eastAsia="en-GB"/>
        </w:rPr>
        <w:t>szóló</w:t>
      </w:r>
      <w:proofErr w:type="spellEnd"/>
      <w:r w:rsidR="00AB0748">
        <w:rPr>
          <w:rFonts w:cstheme="minorHAnsi"/>
          <w:szCs w:val="22"/>
          <w:lang w:val="hu-HU" w:eastAsia="en-GB"/>
        </w:rPr>
        <w:t xml:space="preserve"> </w:t>
      </w:r>
      <w:r w:rsidR="00AB0748" w:rsidRPr="00AB0748">
        <w:rPr>
          <w:rFonts w:cstheme="minorHAnsi"/>
          <w:szCs w:val="22"/>
          <w:lang w:val="hu-HU" w:eastAsia="en-GB"/>
        </w:rPr>
        <w:t>2023. évi XXV. törvény</w:t>
      </w:r>
      <w:r w:rsidRPr="0006626E">
        <w:rPr>
          <w:rFonts w:cstheme="minorHAnsi"/>
          <w:szCs w:val="22"/>
          <w:lang w:val="hu-HU" w:eastAsia="en-GB"/>
        </w:rPr>
        <w:t xml:space="preserve">előírásaira. </w:t>
      </w:r>
    </w:p>
    <w:p w14:paraId="6CCD7EC9" w14:textId="77777777" w:rsidR="007D0D09" w:rsidRPr="0006626E" w:rsidRDefault="007D0D09" w:rsidP="00301BB5">
      <w:pPr>
        <w:rPr>
          <w:szCs w:val="22"/>
          <w:lang w:val="hu-HU"/>
        </w:rPr>
      </w:pPr>
    </w:p>
    <w:p w14:paraId="2285CC46" w14:textId="77777777" w:rsidR="009920F0" w:rsidRPr="0006626E" w:rsidRDefault="009920F0"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 xml:space="preserve">Az adatkezelés jogalapja </w:t>
      </w:r>
    </w:p>
    <w:p w14:paraId="01FA5899" w14:textId="77777777" w:rsidR="007D0D09" w:rsidRPr="0006626E" w:rsidRDefault="007D0D09" w:rsidP="007D0D09">
      <w:pPr>
        <w:pStyle w:val="Default"/>
        <w:rPr>
          <w:rFonts w:ascii="Cambria" w:hAnsi="Cambria"/>
          <w:sz w:val="22"/>
          <w:szCs w:val="22"/>
        </w:rPr>
      </w:pPr>
    </w:p>
    <w:p w14:paraId="7C259DC6" w14:textId="77777777" w:rsidR="007D0D09" w:rsidRPr="0006626E" w:rsidRDefault="007D0D09" w:rsidP="007D0D09">
      <w:pPr>
        <w:jc w:val="both"/>
        <w:rPr>
          <w:rFonts w:cstheme="minorHAnsi"/>
          <w:szCs w:val="22"/>
          <w:lang w:val="hu-HU"/>
        </w:rPr>
      </w:pPr>
      <w:r w:rsidRPr="0006626E">
        <w:rPr>
          <w:rFonts w:cstheme="minorHAnsi"/>
          <w:szCs w:val="22"/>
          <w:lang w:val="hu-HU"/>
        </w:rPr>
        <w:t xml:space="preserve">Az adatkezelés a GDPR 6. cikk (1) bekezdés e) pontján alapul, az Adatkezelőre ruházott közhatalmi jogosítványok gyakorlása keretében végzett, vagy közérdekű feladatainak végrehajtása érdekében szükséges, tekintettel a </w:t>
      </w:r>
      <w:r w:rsidR="00AB0748" w:rsidRPr="00AB0748">
        <w:rPr>
          <w:rFonts w:cstheme="minorHAnsi"/>
          <w:szCs w:val="22"/>
          <w:lang w:val="hu-HU" w:eastAsia="en-GB"/>
        </w:rPr>
        <w:t xml:space="preserve">panaszokról, a közérdekű bejelentésekről, valamint a visszaélések bejelentésével összefüggő </w:t>
      </w:r>
      <w:proofErr w:type="spellStart"/>
      <w:r w:rsidR="00AB0748" w:rsidRPr="00AB0748">
        <w:rPr>
          <w:rFonts w:cstheme="minorHAnsi"/>
          <w:szCs w:val="22"/>
          <w:lang w:val="hu-HU" w:eastAsia="en-GB"/>
        </w:rPr>
        <w:t>szabályokról</w:t>
      </w:r>
      <w:r w:rsidR="00AB0748">
        <w:rPr>
          <w:rFonts w:cstheme="minorHAnsi"/>
          <w:szCs w:val="22"/>
          <w:lang w:val="hu-HU" w:eastAsia="en-GB"/>
        </w:rPr>
        <w:t>szóló</w:t>
      </w:r>
      <w:proofErr w:type="spellEnd"/>
      <w:r w:rsidR="00AB0748">
        <w:rPr>
          <w:rFonts w:cstheme="minorHAnsi"/>
          <w:szCs w:val="22"/>
          <w:lang w:val="hu-HU" w:eastAsia="en-GB"/>
        </w:rPr>
        <w:t xml:space="preserve"> </w:t>
      </w:r>
      <w:r w:rsidR="00AB0748" w:rsidRPr="00AB0748">
        <w:rPr>
          <w:rFonts w:cstheme="minorHAnsi"/>
          <w:szCs w:val="22"/>
          <w:lang w:val="hu-HU" w:eastAsia="en-GB"/>
        </w:rPr>
        <w:t>2023. évi XXV. törvény</w:t>
      </w:r>
      <w:r w:rsidRPr="0006626E">
        <w:rPr>
          <w:rFonts w:cstheme="minorHAnsi"/>
          <w:szCs w:val="22"/>
          <w:lang w:val="hu-HU"/>
        </w:rPr>
        <w:t>rendelkezéseire.</w:t>
      </w:r>
    </w:p>
    <w:p w14:paraId="4A22BDFA" w14:textId="77777777" w:rsidR="007D0D09" w:rsidRPr="0006626E" w:rsidRDefault="007D0D09" w:rsidP="007D0D09">
      <w:pPr>
        <w:jc w:val="both"/>
        <w:rPr>
          <w:szCs w:val="22"/>
          <w:lang w:val="hu-HU"/>
        </w:rPr>
      </w:pPr>
    </w:p>
    <w:p w14:paraId="31DEF2C4" w14:textId="77777777" w:rsidR="00273D61" w:rsidRPr="0006626E" w:rsidRDefault="00273D61"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 xml:space="preserve"> A k</w:t>
      </w:r>
      <w:r w:rsidR="00F8429E" w:rsidRPr="0006626E">
        <w:rPr>
          <w:rFonts w:ascii="Cambria" w:hAnsi="Cambria" w:cstheme="minorHAnsi"/>
          <w:szCs w:val="22"/>
          <w:lang w:val="hu-HU"/>
        </w:rPr>
        <w:t>ezelt személyes adatok forrása</w:t>
      </w:r>
    </w:p>
    <w:p w14:paraId="511425F7" w14:textId="77777777" w:rsidR="00273D61" w:rsidRPr="0006626E" w:rsidRDefault="00273D61" w:rsidP="00273D61">
      <w:pPr>
        <w:jc w:val="both"/>
        <w:rPr>
          <w:rFonts w:cstheme="minorHAnsi"/>
          <w:szCs w:val="22"/>
          <w:highlight w:val="yellow"/>
          <w:lang w:val="hu-HU"/>
        </w:rPr>
      </w:pPr>
    </w:p>
    <w:p w14:paraId="0D0149A1" w14:textId="77777777" w:rsidR="00273D61" w:rsidRDefault="007D0D09" w:rsidP="00273D61">
      <w:pPr>
        <w:jc w:val="both"/>
        <w:rPr>
          <w:rFonts w:cstheme="minorHAnsi"/>
          <w:szCs w:val="22"/>
          <w:lang w:val="hu-HU"/>
        </w:rPr>
      </w:pPr>
      <w:r w:rsidRPr="0006626E">
        <w:rPr>
          <w:rFonts w:cstheme="minorHAnsi"/>
          <w:szCs w:val="22"/>
          <w:lang w:val="hu-HU"/>
        </w:rPr>
        <w:t xml:space="preserve">A kezelt adatok forrása az </w:t>
      </w:r>
      <w:r w:rsidR="00DB5344" w:rsidRPr="0006626E">
        <w:rPr>
          <w:rFonts w:cstheme="minorHAnsi"/>
          <w:szCs w:val="22"/>
          <w:lang w:val="hu-HU"/>
        </w:rPr>
        <w:t>É</w:t>
      </w:r>
      <w:r w:rsidRPr="0006626E">
        <w:rPr>
          <w:rFonts w:cstheme="minorHAnsi"/>
          <w:szCs w:val="22"/>
          <w:lang w:val="hu-HU"/>
        </w:rPr>
        <w:t>rintett.</w:t>
      </w:r>
    </w:p>
    <w:p w14:paraId="05725140" w14:textId="77777777" w:rsidR="00AB0748" w:rsidRPr="0006626E" w:rsidRDefault="00AB0748" w:rsidP="00273D61">
      <w:pPr>
        <w:jc w:val="both"/>
        <w:rPr>
          <w:rFonts w:cstheme="minorHAnsi"/>
          <w:szCs w:val="22"/>
          <w:lang w:val="hu-HU"/>
        </w:rPr>
      </w:pPr>
    </w:p>
    <w:p w14:paraId="0DA3BABA" w14:textId="77777777" w:rsidR="00B66C1F" w:rsidRPr="00B66C1F" w:rsidRDefault="00B66C1F" w:rsidP="00B66C1F">
      <w:pPr>
        <w:pStyle w:val="Cmsor1"/>
        <w:numPr>
          <w:ilvl w:val="0"/>
          <w:numId w:val="4"/>
        </w:numPr>
        <w:ind w:left="426"/>
        <w:jc w:val="both"/>
        <w:rPr>
          <w:rFonts w:ascii="Cambria" w:hAnsi="Cambria" w:cstheme="minorHAnsi"/>
          <w:szCs w:val="22"/>
          <w:lang w:val="hu-HU"/>
        </w:rPr>
      </w:pPr>
      <w:r w:rsidRPr="00B66C1F">
        <w:rPr>
          <w:rFonts w:ascii="Cambria" w:hAnsi="Cambria" w:cstheme="minorHAnsi"/>
          <w:szCs w:val="22"/>
          <w:lang w:val="hu-HU"/>
        </w:rPr>
        <w:t>Tiltakozás</w:t>
      </w:r>
    </w:p>
    <w:p w14:paraId="5D3F2711" w14:textId="77777777" w:rsidR="00B66C1F" w:rsidRDefault="00B66C1F" w:rsidP="00B66C1F">
      <w:pPr>
        <w:pStyle w:val="Default"/>
        <w:jc w:val="both"/>
        <w:rPr>
          <w:rFonts w:ascii="Cambria" w:hAnsi="Cambria" w:cstheme="minorHAnsi"/>
          <w:sz w:val="22"/>
          <w:szCs w:val="22"/>
        </w:rPr>
      </w:pPr>
    </w:p>
    <w:p w14:paraId="5ACAAB8A" w14:textId="77777777" w:rsidR="00B66C1F" w:rsidRDefault="00B66C1F" w:rsidP="00B66C1F">
      <w:pPr>
        <w:pStyle w:val="Default"/>
        <w:jc w:val="both"/>
        <w:rPr>
          <w:rFonts w:ascii="Cambria" w:hAnsi="Cambria" w:cstheme="minorHAnsi"/>
          <w:sz w:val="22"/>
          <w:szCs w:val="22"/>
        </w:rPr>
      </w:pPr>
      <w:r>
        <w:rPr>
          <w:rFonts w:ascii="Cambria" w:hAnsi="Cambria" w:cstheme="minorHAnsi"/>
          <w:sz w:val="22"/>
          <w:szCs w:val="22"/>
        </w:rPr>
        <w:t>Ön jogosult arra, hogy a saját helyzetével kapcsolatos okokból tiltakozzon az adatkezelés ellen. Ebben az esetben Adatkezelő megvizsgálja az Ön vonatkozásában végzett adatkezelését, és amennyiben megalapozottnak találja a kérelmét, törli a személyes adatait. A vizsgálatunkról Önt mindenképp tájékoztatni fogjuk.</w:t>
      </w:r>
    </w:p>
    <w:p w14:paraId="2C23AA58" w14:textId="77777777" w:rsidR="00B66C1F" w:rsidRDefault="00B66C1F" w:rsidP="00B66C1F">
      <w:pPr>
        <w:pStyle w:val="Default"/>
        <w:jc w:val="both"/>
        <w:rPr>
          <w:rFonts w:ascii="Cambria" w:hAnsi="Cambria" w:cstheme="minorHAnsi"/>
          <w:sz w:val="22"/>
          <w:szCs w:val="22"/>
        </w:rPr>
      </w:pPr>
      <w:r>
        <w:rPr>
          <w:rFonts w:ascii="Cambria" w:hAnsi="Cambria" w:cstheme="minorHAnsi"/>
          <w:sz w:val="22"/>
          <w:szCs w:val="22"/>
        </w:rPr>
        <w:t>A tiltakozást akár postai, akár elektronikus úton az 1. és 2. pontokban rögzített elérhetőségeken tudja kezdeményezni.</w:t>
      </w:r>
    </w:p>
    <w:p w14:paraId="6F4ACA4F" w14:textId="77777777" w:rsidR="00B66C1F" w:rsidRDefault="00B66C1F" w:rsidP="00B66C1F">
      <w:pPr>
        <w:pStyle w:val="Default"/>
        <w:jc w:val="both"/>
        <w:rPr>
          <w:rFonts w:ascii="Cambria" w:hAnsi="Cambria" w:cstheme="minorHAnsi"/>
          <w:sz w:val="22"/>
          <w:szCs w:val="22"/>
        </w:rPr>
      </w:pPr>
    </w:p>
    <w:p w14:paraId="23401876" w14:textId="77777777" w:rsidR="00273D61" w:rsidRPr="0006626E" w:rsidRDefault="00273D61"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 xml:space="preserve">A személyes adatok </w:t>
      </w:r>
      <w:r w:rsidR="00247A70" w:rsidRPr="0006626E">
        <w:rPr>
          <w:rFonts w:ascii="Cambria" w:hAnsi="Cambria" w:cstheme="minorHAnsi"/>
          <w:szCs w:val="22"/>
          <w:lang w:val="hu-HU"/>
        </w:rPr>
        <w:t xml:space="preserve">továbbítása, </w:t>
      </w:r>
      <w:r w:rsidRPr="0006626E">
        <w:rPr>
          <w:rFonts w:ascii="Cambria" w:hAnsi="Cambria" w:cstheme="minorHAnsi"/>
          <w:szCs w:val="22"/>
          <w:lang w:val="hu-HU"/>
        </w:rPr>
        <w:t>címzettjei, illetve a címzettek kategóriái</w:t>
      </w:r>
      <w:r w:rsidRPr="0006626E">
        <w:rPr>
          <w:rFonts w:ascii="Cambria" w:hAnsi="Cambria" w:cstheme="minorHAnsi"/>
          <w:szCs w:val="22"/>
          <w:vertAlign w:val="superscript"/>
          <w:lang w:val="hu-HU"/>
        </w:rPr>
        <w:footnoteReference w:id="1"/>
      </w:r>
    </w:p>
    <w:p w14:paraId="6CF71FBC" w14:textId="77777777" w:rsidR="00273D61" w:rsidRDefault="00273D61" w:rsidP="00273D61">
      <w:pPr>
        <w:pStyle w:val="Default"/>
        <w:rPr>
          <w:rFonts w:ascii="Cambria" w:hAnsi="Cambria" w:cstheme="minorHAnsi"/>
          <w:sz w:val="22"/>
          <w:szCs w:val="22"/>
        </w:rPr>
      </w:pPr>
    </w:p>
    <w:p w14:paraId="5F896A54" w14:textId="77777777" w:rsidR="00AB0748" w:rsidRDefault="00AB0748" w:rsidP="00AB0748">
      <w:pPr>
        <w:pStyle w:val="Default"/>
        <w:jc w:val="both"/>
        <w:rPr>
          <w:rFonts w:ascii="Cambria" w:hAnsi="Cambria" w:cstheme="minorHAnsi"/>
          <w:sz w:val="22"/>
          <w:szCs w:val="22"/>
        </w:rPr>
      </w:pPr>
      <w:r w:rsidRPr="00AB0748">
        <w:rPr>
          <w:rFonts w:ascii="Cambria" w:hAnsi="Cambria" w:cstheme="minorHAnsi"/>
          <w:sz w:val="22"/>
          <w:szCs w:val="22"/>
        </w:rPr>
        <w:t>A panaszt vagy a közérdekű bejelentést nem az eljárásra jogosult szervhez tették meg, a panaszt vagy a közérdekű bejelentést a beérkezésétől számított nyolc napon belül az eljárásra jogosult szervhez át kell tenni. Az áttételről a panaszost vagy a közérdekű bejelentőt az áttétellel egyidejűleg értesíteni kell</w:t>
      </w:r>
    </w:p>
    <w:p w14:paraId="35C0FC3F" w14:textId="77777777" w:rsidR="00AB0748" w:rsidRDefault="00AB0748" w:rsidP="00273D61">
      <w:pPr>
        <w:pStyle w:val="Default"/>
        <w:rPr>
          <w:rFonts w:ascii="Cambria" w:hAnsi="Cambria" w:cstheme="minorHAnsi"/>
          <w:sz w:val="22"/>
          <w:szCs w:val="22"/>
        </w:rPr>
      </w:pPr>
    </w:p>
    <w:p w14:paraId="4799CDA9" w14:textId="77777777" w:rsidR="00AB0748" w:rsidRDefault="00AB0748" w:rsidP="00AB0748">
      <w:pPr>
        <w:pStyle w:val="Default"/>
        <w:jc w:val="both"/>
        <w:rPr>
          <w:rFonts w:ascii="Cambria" w:hAnsi="Cambria" w:cstheme="minorHAnsi"/>
          <w:sz w:val="22"/>
          <w:szCs w:val="22"/>
        </w:rPr>
      </w:pPr>
      <w:r w:rsidRPr="00AB0748">
        <w:rPr>
          <w:rFonts w:ascii="Cambria" w:hAnsi="Cambria" w:cstheme="minorHAnsi"/>
          <w:sz w:val="22"/>
          <w:szCs w:val="22"/>
        </w:rPr>
        <w:t>A panaszt vagy a közérdekű bejelentést kivizsgáló személyek a panasz vagy a közérdekű bejelentés tartalmára, az abban érintett más természetes személyre, jogi személyre vonatkozó információkat az eljárásra jogosult szerv feladat- és hatáskörrel rendelkező szervezeti egységével vagy munkatársával oszthatják meg</w:t>
      </w:r>
    </w:p>
    <w:p w14:paraId="72739EE3" w14:textId="77777777" w:rsidR="00114722" w:rsidRDefault="00114722" w:rsidP="00AB0748">
      <w:pPr>
        <w:pStyle w:val="Default"/>
        <w:jc w:val="both"/>
        <w:rPr>
          <w:rFonts w:ascii="Cambria" w:hAnsi="Cambria" w:cstheme="minorHAnsi"/>
          <w:sz w:val="22"/>
          <w:szCs w:val="22"/>
        </w:rPr>
      </w:pPr>
    </w:p>
    <w:p w14:paraId="58A36A24" w14:textId="77777777" w:rsidR="00114722" w:rsidRDefault="00114722" w:rsidP="00114722">
      <w:pPr>
        <w:pStyle w:val="Default"/>
        <w:jc w:val="both"/>
        <w:rPr>
          <w:rFonts w:ascii="Cambria" w:hAnsi="Cambria" w:cstheme="minorHAnsi"/>
          <w:sz w:val="22"/>
          <w:szCs w:val="22"/>
        </w:rPr>
      </w:pPr>
      <w:r w:rsidRPr="00114722">
        <w:rPr>
          <w:rFonts w:ascii="Cambria" w:hAnsi="Cambria" w:cstheme="minorHAnsi"/>
          <w:sz w:val="22"/>
          <w:szCs w:val="22"/>
        </w:rPr>
        <w:t xml:space="preserve">A panaszos vagy a közérdekű bejelentő személyes adatai – a </w:t>
      </w:r>
      <w:r>
        <w:rPr>
          <w:rFonts w:ascii="Cambria" w:hAnsi="Cambria" w:cstheme="minorHAnsi"/>
          <w:sz w:val="22"/>
          <w:szCs w:val="22"/>
        </w:rPr>
        <w:t xml:space="preserve">tájékoztatóban </w:t>
      </w:r>
      <w:r w:rsidRPr="00114722">
        <w:rPr>
          <w:rFonts w:ascii="Cambria" w:hAnsi="Cambria" w:cstheme="minorHAnsi"/>
          <w:sz w:val="22"/>
          <w:szCs w:val="22"/>
        </w:rPr>
        <w:t xml:space="preserve">foglaltak kivételével – csak a panasz vagy a közérdekű bejelentés alapján kezdeményezett eljárás lefolytatására hatáskörrel rendelkező szerv részére adhatóak át, ha e szerv annak kezelésére törvény alapján jogosult, vagy az adatai továbbításához a panaszos vagy a közérdekű bejelentő hozzájárult. </w:t>
      </w:r>
    </w:p>
    <w:p w14:paraId="102BD4B4" w14:textId="77777777" w:rsidR="00114722" w:rsidRPr="00114722" w:rsidRDefault="00114722" w:rsidP="00114722">
      <w:pPr>
        <w:pStyle w:val="Default"/>
        <w:jc w:val="both"/>
        <w:rPr>
          <w:rFonts w:ascii="Cambria" w:hAnsi="Cambria" w:cstheme="minorHAnsi"/>
          <w:sz w:val="22"/>
          <w:szCs w:val="22"/>
        </w:rPr>
      </w:pPr>
      <w:r w:rsidRPr="00114722">
        <w:rPr>
          <w:rFonts w:ascii="Cambria" w:hAnsi="Cambria" w:cstheme="minorHAnsi"/>
          <w:sz w:val="22"/>
          <w:szCs w:val="22"/>
        </w:rPr>
        <w:t>A panaszos és a közérdekű bejelentő személyes adatai hozzájárulása nélkül nem hozhatóak nyilvánosságra.</w:t>
      </w:r>
    </w:p>
    <w:p w14:paraId="7C8BA6E6" w14:textId="77777777" w:rsidR="00AB0748" w:rsidRPr="0006626E" w:rsidRDefault="00AB0748" w:rsidP="00273D61">
      <w:pPr>
        <w:pStyle w:val="Default"/>
        <w:rPr>
          <w:rFonts w:ascii="Cambria" w:hAnsi="Cambria" w:cstheme="minorHAnsi"/>
          <w:sz w:val="22"/>
          <w:szCs w:val="22"/>
        </w:rPr>
      </w:pPr>
    </w:p>
    <w:p w14:paraId="148EB786" w14:textId="77777777" w:rsidR="00AB0748" w:rsidRPr="00AB0748" w:rsidRDefault="00AB0748" w:rsidP="00AB0748">
      <w:pPr>
        <w:jc w:val="both"/>
        <w:rPr>
          <w:rFonts w:cstheme="minorHAnsi"/>
          <w:szCs w:val="22"/>
          <w:lang w:val="hu-HU"/>
        </w:rPr>
      </w:pPr>
      <w:r w:rsidRPr="00AB0748">
        <w:rPr>
          <w:rFonts w:cstheme="minorHAnsi"/>
          <w:szCs w:val="22"/>
          <w:lang w:val="hu-HU"/>
        </w:rPr>
        <w:lastRenderedPageBreak/>
        <w:t>Ha nyilvánvalóvá vált, hogy a panaszos vagy a közérdekű bejelentő rosszhiszeműen, valótlan adatot vagy információt közölt és</w:t>
      </w:r>
    </w:p>
    <w:p w14:paraId="42234DCC" w14:textId="77777777" w:rsidR="00AB0748" w:rsidRPr="00AB0748" w:rsidRDefault="00AB0748" w:rsidP="00AB0748">
      <w:pPr>
        <w:jc w:val="both"/>
        <w:rPr>
          <w:rFonts w:cstheme="minorHAnsi"/>
          <w:szCs w:val="22"/>
          <w:lang w:val="hu-HU"/>
        </w:rPr>
      </w:pPr>
      <w:r w:rsidRPr="00AB0748">
        <w:rPr>
          <w:rFonts w:cstheme="minorHAnsi"/>
          <w:szCs w:val="22"/>
          <w:lang w:val="hu-HU"/>
        </w:rPr>
        <w:t>-</w:t>
      </w:r>
      <w:r w:rsidRPr="00AB0748">
        <w:rPr>
          <w:rFonts w:cstheme="minorHAnsi"/>
          <w:szCs w:val="22"/>
          <w:lang w:val="hu-HU"/>
        </w:rPr>
        <w:tab/>
        <w:t>- ezzel bűncselekmény vagy szabálysértés elkövetésére utaló körülmény merül fel, személyes adatait az eljárás lefolytatására jogosult szerv vagy személy részére át kell adni,</w:t>
      </w:r>
    </w:p>
    <w:p w14:paraId="5F6C54D6" w14:textId="77777777" w:rsidR="00AB0748" w:rsidRDefault="00AB0748" w:rsidP="00AB0748">
      <w:pPr>
        <w:jc w:val="both"/>
        <w:rPr>
          <w:rFonts w:cstheme="minorHAnsi"/>
          <w:szCs w:val="22"/>
          <w:lang w:val="hu-HU"/>
        </w:rPr>
      </w:pPr>
      <w:r w:rsidRPr="00AB0748">
        <w:rPr>
          <w:rFonts w:cstheme="minorHAnsi"/>
          <w:szCs w:val="22"/>
          <w:lang w:val="hu-HU"/>
        </w:rPr>
        <w:t>-</w:t>
      </w:r>
      <w:r w:rsidRPr="00AB0748">
        <w:rPr>
          <w:rFonts w:cstheme="minorHAnsi"/>
          <w:szCs w:val="22"/>
          <w:lang w:val="hu-HU"/>
        </w:rPr>
        <w:tab/>
        <w:t>alappal valószínűsíthető, hogy másnak jogellenes kárt vagy egyéb jogsérelmet okozott, személyes adatait az eljárás kezdeményezésére, illetve lefolytatására jogosult szervnek vagy személynek kérelmére át kell adni.</w:t>
      </w:r>
    </w:p>
    <w:p w14:paraId="59FF8BC1" w14:textId="77777777" w:rsidR="00AB0748" w:rsidRDefault="00AB0748" w:rsidP="00273D61">
      <w:pPr>
        <w:jc w:val="both"/>
        <w:rPr>
          <w:rFonts w:cstheme="minorHAnsi"/>
          <w:szCs w:val="22"/>
          <w:lang w:val="hu-HU"/>
        </w:rPr>
      </w:pPr>
    </w:p>
    <w:p w14:paraId="3BA1482D" w14:textId="77777777" w:rsidR="00AB0199" w:rsidRPr="0006626E" w:rsidRDefault="00AB0199" w:rsidP="00273D61">
      <w:pPr>
        <w:jc w:val="both"/>
        <w:rPr>
          <w:rFonts w:cstheme="minorHAnsi"/>
          <w:szCs w:val="22"/>
          <w:lang w:val="hu-HU"/>
        </w:rPr>
      </w:pPr>
      <w:r w:rsidRPr="0006626E">
        <w:rPr>
          <w:rFonts w:cstheme="minorHAnsi"/>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355AB0C1" w14:textId="77777777" w:rsidR="00273D61" w:rsidRDefault="00273D61" w:rsidP="00273D61">
      <w:pPr>
        <w:jc w:val="both"/>
        <w:rPr>
          <w:rFonts w:cstheme="minorHAnsi"/>
          <w:szCs w:val="22"/>
          <w:lang w:val="hu-HU"/>
        </w:rPr>
      </w:pPr>
    </w:p>
    <w:p w14:paraId="733B9DBF" w14:textId="77777777" w:rsidR="009846CF" w:rsidRPr="009846CF" w:rsidRDefault="009846CF" w:rsidP="009846CF">
      <w:pPr>
        <w:jc w:val="both"/>
        <w:rPr>
          <w:rFonts w:cstheme="minorHAnsi"/>
          <w:szCs w:val="22"/>
          <w:lang w:val="hu-HU"/>
        </w:rPr>
      </w:pPr>
      <w:r w:rsidRPr="009846CF">
        <w:rPr>
          <w:rFonts w:cstheme="minorHAnsi"/>
          <w:szCs w:val="22"/>
          <w:lang w:val="hu-HU"/>
        </w:rPr>
        <w:t>Adatfeldolgozó: rendszergazda, tárhelyszolgáltató</w:t>
      </w:r>
    </w:p>
    <w:p w14:paraId="511FAD16" w14:textId="77777777" w:rsidR="009846CF" w:rsidRPr="0006626E" w:rsidRDefault="009846CF" w:rsidP="00273D61">
      <w:pPr>
        <w:jc w:val="both"/>
        <w:rPr>
          <w:rFonts w:cstheme="minorHAnsi"/>
          <w:szCs w:val="22"/>
          <w:lang w:val="hu-HU"/>
        </w:rPr>
      </w:pPr>
    </w:p>
    <w:p w14:paraId="473FF2D8" w14:textId="77777777" w:rsidR="00273D61" w:rsidRPr="0006626E" w:rsidRDefault="00273D61"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 xml:space="preserve">A személyes adatok tárolásának ideje </w:t>
      </w:r>
    </w:p>
    <w:p w14:paraId="7B5417BD" w14:textId="77777777" w:rsidR="004257AA" w:rsidRPr="0006626E" w:rsidRDefault="004257AA" w:rsidP="004257AA">
      <w:pPr>
        <w:rPr>
          <w:rFonts w:cstheme="minorHAnsi"/>
          <w:szCs w:val="22"/>
          <w:lang w:val="hu-HU"/>
        </w:rPr>
      </w:pPr>
    </w:p>
    <w:p w14:paraId="641FB49B" w14:textId="77777777" w:rsidR="004257AA" w:rsidRPr="0006626E" w:rsidRDefault="004257AA" w:rsidP="004257AA">
      <w:pPr>
        <w:jc w:val="both"/>
        <w:rPr>
          <w:rFonts w:cstheme="minorHAnsi"/>
          <w:szCs w:val="22"/>
          <w:lang w:val="hu-HU"/>
        </w:rPr>
      </w:pPr>
      <w:r w:rsidRPr="0006626E">
        <w:rPr>
          <w:rFonts w:cstheme="minorHAnsi"/>
          <w:szCs w:val="22"/>
          <w:lang w:val="hu-HU"/>
        </w:rPr>
        <w:t xml:space="preserve">Az </w:t>
      </w:r>
      <w:r w:rsidR="007D0D09" w:rsidRPr="0006626E">
        <w:rPr>
          <w:rFonts w:cstheme="minorHAnsi"/>
          <w:szCs w:val="22"/>
          <w:lang w:val="hu-HU"/>
        </w:rPr>
        <w:t xml:space="preserve">adatokat </w:t>
      </w:r>
      <w:r w:rsidRPr="0006626E">
        <w:rPr>
          <w:rFonts w:cstheme="minorHAnsi"/>
          <w:szCs w:val="22"/>
          <w:lang w:val="hu-HU"/>
        </w:rPr>
        <w:t>az Adatkezelő a közfeladatot ellátó szervek iratkezelésére vonatkozó jogszabályi követelmények</w:t>
      </w:r>
      <w:r w:rsidRPr="0006626E">
        <w:rPr>
          <w:rStyle w:val="Lbjegyzet-hivatkozs"/>
          <w:rFonts w:cstheme="minorHAnsi"/>
          <w:szCs w:val="22"/>
          <w:lang w:val="hu-HU"/>
        </w:rPr>
        <w:footnoteReference w:id="2"/>
      </w:r>
      <w:r w:rsidRPr="0006626E">
        <w:rPr>
          <w:rFonts w:cstheme="minorHAnsi"/>
          <w:szCs w:val="22"/>
          <w:lang w:val="hu-HU"/>
        </w:rPr>
        <w:t xml:space="preserve"> szerint iktatja, és az iktatott iratok között a mindenkor hatályos irattári tervben meghatározott selejtezési időig, illetve – ennek hiányában – levéltárba adásáig kezeli. </w:t>
      </w:r>
    </w:p>
    <w:p w14:paraId="2F607D65" w14:textId="77777777" w:rsidR="004257AA" w:rsidRPr="0006626E" w:rsidRDefault="004257AA" w:rsidP="004257AA">
      <w:pPr>
        <w:jc w:val="both"/>
        <w:rPr>
          <w:rFonts w:cstheme="minorHAnsi"/>
          <w:szCs w:val="22"/>
          <w:lang w:val="hu-HU"/>
        </w:rPr>
      </w:pPr>
    </w:p>
    <w:p w14:paraId="23B7526D" w14:textId="77777777" w:rsidR="00273D61" w:rsidRPr="0006626E" w:rsidRDefault="007D0D09" w:rsidP="004257AA">
      <w:pPr>
        <w:jc w:val="both"/>
        <w:rPr>
          <w:rFonts w:cstheme="minorHAnsi"/>
          <w:szCs w:val="22"/>
          <w:lang w:val="hu-HU"/>
        </w:rPr>
      </w:pPr>
      <w:r w:rsidRPr="0006626E">
        <w:rPr>
          <w:rFonts w:cstheme="minorHAnsi"/>
          <w:szCs w:val="22"/>
          <w:lang w:val="hu-HU"/>
        </w:rPr>
        <w:t>E</w:t>
      </w:r>
      <w:r w:rsidR="004257AA" w:rsidRPr="0006626E">
        <w:rPr>
          <w:rFonts w:cstheme="minorHAnsi"/>
          <w:szCs w:val="22"/>
          <w:lang w:val="hu-HU"/>
        </w:rPr>
        <w:t xml:space="preserve">zt követően az </w:t>
      </w:r>
      <w:proofErr w:type="spellStart"/>
      <w:r w:rsidR="004257AA" w:rsidRPr="0006626E">
        <w:rPr>
          <w:rFonts w:cstheme="minorHAnsi"/>
          <w:szCs w:val="22"/>
          <w:lang w:val="hu-HU"/>
        </w:rPr>
        <w:t>Ltv</w:t>
      </w:r>
      <w:proofErr w:type="spellEnd"/>
      <w:r w:rsidR="004257AA" w:rsidRPr="0006626E">
        <w:rPr>
          <w:rFonts w:cstheme="minorHAnsi"/>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4AE1E50E" w14:textId="77777777" w:rsidR="00273D61" w:rsidRPr="0006626E" w:rsidRDefault="00273D61" w:rsidP="009920F0">
      <w:pPr>
        <w:jc w:val="both"/>
        <w:rPr>
          <w:rFonts w:cstheme="minorHAnsi"/>
          <w:szCs w:val="22"/>
          <w:lang w:val="hu-HU"/>
        </w:rPr>
      </w:pPr>
    </w:p>
    <w:bookmarkEnd w:id="0"/>
    <w:p w14:paraId="571D3289" w14:textId="77777777" w:rsidR="00820782" w:rsidRPr="0006626E" w:rsidRDefault="00820782"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Az adatszolgáltatás elmaradá</w:t>
      </w:r>
      <w:r w:rsidR="004257AA" w:rsidRPr="0006626E">
        <w:rPr>
          <w:rFonts w:ascii="Cambria" w:hAnsi="Cambria" w:cstheme="minorHAnsi"/>
          <w:szCs w:val="22"/>
          <w:lang w:val="hu-HU"/>
        </w:rPr>
        <w:t>sának lehetséges következményei</w:t>
      </w:r>
    </w:p>
    <w:p w14:paraId="1628938E" w14:textId="77777777" w:rsidR="00820782" w:rsidRPr="0006626E" w:rsidRDefault="00820782" w:rsidP="00424C91">
      <w:pPr>
        <w:jc w:val="both"/>
        <w:rPr>
          <w:rFonts w:cstheme="minorHAnsi"/>
          <w:szCs w:val="22"/>
          <w:lang w:val="hu-HU"/>
        </w:rPr>
      </w:pPr>
    </w:p>
    <w:p w14:paraId="2DB163A3" w14:textId="77777777" w:rsidR="00820782" w:rsidRPr="0006626E" w:rsidRDefault="004257AA" w:rsidP="004257AA">
      <w:pPr>
        <w:jc w:val="both"/>
        <w:rPr>
          <w:rFonts w:cstheme="minorHAnsi"/>
          <w:szCs w:val="22"/>
          <w:lang w:val="hu-HU"/>
        </w:rPr>
      </w:pPr>
      <w:r w:rsidRPr="0006626E">
        <w:rPr>
          <w:rFonts w:cstheme="minorHAnsi"/>
          <w:szCs w:val="22"/>
          <w:lang w:val="hu-HU"/>
        </w:rPr>
        <w:t>A személyes adatok szol</w:t>
      </w:r>
      <w:r w:rsidR="007D0D09" w:rsidRPr="0006626E">
        <w:rPr>
          <w:rFonts w:cstheme="minorHAnsi"/>
          <w:szCs w:val="22"/>
          <w:lang w:val="hu-HU"/>
        </w:rPr>
        <w:t xml:space="preserve">gáltatása jogszabályon </w:t>
      </w:r>
      <w:r w:rsidRPr="0006626E">
        <w:rPr>
          <w:rFonts w:cstheme="minorHAnsi"/>
          <w:szCs w:val="22"/>
          <w:lang w:val="hu-HU"/>
        </w:rPr>
        <w:t xml:space="preserve">alapul. Az </w:t>
      </w:r>
      <w:r w:rsidR="00DB5344" w:rsidRPr="0006626E">
        <w:rPr>
          <w:rFonts w:cstheme="minorHAnsi"/>
          <w:szCs w:val="22"/>
          <w:lang w:val="hu-HU"/>
        </w:rPr>
        <w:t>É</w:t>
      </w:r>
      <w:r w:rsidRPr="0006626E">
        <w:rPr>
          <w:rFonts w:cstheme="minorHAnsi"/>
          <w:szCs w:val="22"/>
          <w:lang w:val="hu-HU"/>
        </w:rPr>
        <w:t>rintett azon adatainak megadás</w:t>
      </w:r>
      <w:r w:rsidR="007D0D09" w:rsidRPr="0006626E">
        <w:rPr>
          <w:rFonts w:cstheme="minorHAnsi"/>
          <w:szCs w:val="22"/>
          <w:lang w:val="hu-HU"/>
        </w:rPr>
        <w:t xml:space="preserve">a, amelyeket jogi kötelezettség alapján </w:t>
      </w:r>
      <w:proofErr w:type="spellStart"/>
      <w:r w:rsidR="007D0D09" w:rsidRPr="0006626E">
        <w:rPr>
          <w:rFonts w:cstheme="minorHAnsi"/>
          <w:szCs w:val="22"/>
          <w:lang w:val="hu-HU"/>
        </w:rPr>
        <w:t>kezel</w:t>
      </w:r>
      <w:r w:rsidR="00F01683" w:rsidRPr="0006626E">
        <w:rPr>
          <w:rFonts w:cstheme="minorHAnsi"/>
          <w:szCs w:val="22"/>
          <w:lang w:val="hu-HU"/>
        </w:rPr>
        <w:t>,</w:t>
      </w:r>
      <w:r w:rsidRPr="0006626E">
        <w:rPr>
          <w:rFonts w:cstheme="minorHAnsi"/>
          <w:szCs w:val="22"/>
          <w:lang w:val="hu-HU"/>
        </w:rPr>
        <w:t>kötelező</w:t>
      </w:r>
      <w:proofErr w:type="spellEnd"/>
      <w:r w:rsidRPr="0006626E">
        <w:rPr>
          <w:rFonts w:cstheme="minorHAnsi"/>
          <w:szCs w:val="22"/>
          <w:lang w:val="hu-HU"/>
        </w:rPr>
        <w:t>. A szükséges adatok megadása nélkül Adatkezelő nem képes jogszabályban előírt kötelezettségének teljesítésére</w:t>
      </w:r>
      <w:r w:rsidR="007D0D09" w:rsidRPr="0006626E">
        <w:rPr>
          <w:rFonts w:cstheme="minorHAnsi"/>
          <w:szCs w:val="22"/>
          <w:lang w:val="hu-HU"/>
        </w:rPr>
        <w:t xml:space="preserve">, és ez ahhoz vezethet, hogy a panaszát, közérdekű bejelentését vizsgálni nem tudjuk. </w:t>
      </w:r>
    </w:p>
    <w:p w14:paraId="09482EC6" w14:textId="77777777" w:rsidR="00820782" w:rsidRPr="0006626E" w:rsidRDefault="00820782" w:rsidP="00424C91">
      <w:pPr>
        <w:jc w:val="both"/>
        <w:rPr>
          <w:rFonts w:cstheme="minorHAnsi"/>
          <w:szCs w:val="22"/>
          <w:lang w:val="hu-HU"/>
        </w:rPr>
      </w:pPr>
    </w:p>
    <w:p w14:paraId="31370B24" w14:textId="77777777" w:rsidR="00817A96" w:rsidRPr="0006626E" w:rsidRDefault="00817A96" w:rsidP="004E1B71">
      <w:pPr>
        <w:pStyle w:val="Cmsor1"/>
        <w:numPr>
          <w:ilvl w:val="0"/>
          <w:numId w:val="4"/>
        </w:numPr>
        <w:ind w:left="426"/>
        <w:jc w:val="both"/>
        <w:rPr>
          <w:rFonts w:ascii="Cambria" w:hAnsi="Cambria" w:cstheme="minorHAnsi"/>
          <w:szCs w:val="22"/>
          <w:lang w:val="hu-HU"/>
        </w:rPr>
      </w:pPr>
      <w:r w:rsidRPr="0006626E">
        <w:rPr>
          <w:rFonts w:ascii="Cambria" w:hAnsi="Cambria" w:cstheme="minorHAnsi"/>
          <w:szCs w:val="22"/>
          <w:lang w:val="hu-HU"/>
        </w:rPr>
        <w:t>Automatizált döntéshozatal (továbbá profilalkotás)</w:t>
      </w:r>
    </w:p>
    <w:p w14:paraId="27B33A2C" w14:textId="77777777" w:rsidR="00817A96" w:rsidRPr="0006626E" w:rsidRDefault="00817A96" w:rsidP="00424C91">
      <w:pPr>
        <w:jc w:val="both"/>
        <w:rPr>
          <w:rFonts w:cstheme="minorHAnsi"/>
          <w:szCs w:val="22"/>
          <w:lang w:val="hu-HU"/>
        </w:rPr>
      </w:pPr>
    </w:p>
    <w:p w14:paraId="21CB7883" w14:textId="77777777" w:rsidR="00817A96" w:rsidRPr="0006626E" w:rsidRDefault="00817A96" w:rsidP="00424C91">
      <w:pPr>
        <w:jc w:val="both"/>
        <w:rPr>
          <w:rFonts w:cstheme="minorHAnsi"/>
          <w:szCs w:val="22"/>
          <w:lang w:val="hu-HU"/>
        </w:rPr>
      </w:pPr>
      <w:r w:rsidRPr="0006626E">
        <w:rPr>
          <w:rFonts w:cstheme="minorHAnsi"/>
          <w:szCs w:val="22"/>
          <w:lang w:val="hu-HU"/>
        </w:rPr>
        <w:t>Az adatkezelés során automatizált döntéshozatalra, ideértve a profilalkotást is, nem kerül sor.</w:t>
      </w:r>
    </w:p>
    <w:p w14:paraId="15DAFADB" w14:textId="77777777" w:rsidR="001D7143" w:rsidRPr="0006626E" w:rsidRDefault="001D7143" w:rsidP="001D7143">
      <w:pPr>
        <w:jc w:val="both"/>
        <w:rPr>
          <w:rFonts w:cstheme="minorHAnsi"/>
          <w:szCs w:val="22"/>
          <w:lang w:val="hu-HU"/>
        </w:rPr>
      </w:pPr>
    </w:p>
    <w:p w14:paraId="0CD65F0E" w14:textId="77777777" w:rsidR="001D7143" w:rsidRPr="0006626E" w:rsidRDefault="001D7143" w:rsidP="004E1B71">
      <w:pPr>
        <w:pStyle w:val="Cmsor1"/>
        <w:numPr>
          <w:ilvl w:val="0"/>
          <w:numId w:val="4"/>
        </w:numPr>
        <w:ind w:left="426"/>
        <w:jc w:val="both"/>
        <w:rPr>
          <w:rFonts w:ascii="Cambria" w:hAnsi="Cambria"/>
          <w:szCs w:val="22"/>
          <w:lang w:val="hu-HU"/>
        </w:rPr>
      </w:pPr>
      <w:r w:rsidRPr="0006626E">
        <w:rPr>
          <w:rFonts w:ascii="Cambria" w:hAnsi="Cambria"/>
          <w:szCs w:val="22"/>
          <w:lang w:val="hu-HU"/>
        </w:rPr>
        <w:t>Az érintett adatkezeléssel kapcsolatos jogai</w:t>
      </w:r>
    </w:p>
    <w:p w14:paraId="1709581B" w14:textId="77777777" w:rsidR="001D7143" w:rsidRPr="0006626E" w:rsidRDefault="001D7143" w:rsidP="001D7143">
      <w:pPr>
        <w:rPr>
          <w:szCs w:val="22"/>
          <w:lang w:val="hu-HU"/>
        </w:rPr>
      </w:pPr>
    </w:p>
    <w:p w14:paraId="5C85CA3D" w14:textId="77777777" w:rsidR="001D7143" w:rsidRPr="0006626E" w:rsidRDefault="001D7143" w:rsidP="001D7143">
      <w:pPr>
        <w:rPr>
          <w:szCs w:val="22"/>
          <w:u w:val="single"/>
          <w:lang w:val="hu-HU"/>
        </w:rPr>
      </w:pPr>
      <w:r w:rsidRPr="0006626E">
        <w:rPr>
          <w:szCs w:val="22"/>
          <w:u w:val="single"/>
          <w:lang w:val="hu-HU"/>
        </w:rPr>
        <w:t>Érintett tájékoztatáshoz való joga</w:t>
      </w:r>
    </w:p>
    <w:p w14:paraId="13AC7C7A" w14:textId="77777777" w:rsidR="001D7143" w:rsidRPr="0006626E" w:rsidRDefault="001D7143" w:rsidP="001D7143">
      <w:pPr>
        <w:rPr>
          <w:szCs w:val="22"/>
          <w:lang w:val="hu-HU"/>
        </w:rPr>
      </w:pPr>
    </w:p>
    <w:p w14:paraId="5B300087" w14:textId="77777777" w:rsidR="001D7143" w:rsidRPr="0006626E" w:rsidRDefault="001D7143" w:rsidP="001D7143">
      <w:pPr>
        <w:jc w:val="both"/>
        <w:rPr>
          <w:szCs w:val="22"/>
          <w:lang w:val="hu-HU"/>
        </w:rPr>
      </w:pPr>
      <w:r w:rsidRPr="0006626E">
        <w:rPr>
          <w:szCs w:val="22"/>
          <w:lang w:val="hu-HU"/>
        </w:rPr>
        <w:t>A jelen Adatvédelmi tájékoztatóval biztosítja az Adatkezelő a tájékoztatást az adatkezelési tevékenységéről.</w:t>
      </w:r>
    </w:p>
    <w:p w14:paraId="5B911B53" w14:textId="77777777" w:rsidR="001D7143" w:rsidRPr="0006626E" w:rsidRDefault="001D7143" w:rsidP="001D7143">
      <w:pPr>
        <w:jc w:val="both"/>
        <w:rPr>
          <w:szCs w:val="22"/>
          <w:lang w:val="hu-HU"/>
        </w:rPr>
      </w:pPr>
    </w:p>
    <w:p w14:paraId="68D228A6" w14:textId="77777777" w:rsidR="001D7143" w:rsidRPr="0006626E" w:rsidRDefault="001D7143" w:rsidP="001D7143">
      <w:pPr>
        <w:rPr>
          <w:i/>
          <w:szCs w:val="22"/>
          <w:lang w:val="hu-HU"/>
        </w:rPr>
      </w:pPr>
      <w:r w:rsidRPr="0006626E">
        <w:rPr>
          <w:szCs w:val="22"/>
          <w:u w:val="single"/>
          <w:lang w:val="hu-HU"/>
        </w:rPr>
        <w:t>Hozzáférés</w:t>
      </w:r>
      <w:r w:rsidRPr="0006626E">
        <w:rPr>
          <w:szCs w:val="22"/>
          <w:lang w:val="hu-HU"/>
        </w:rPr>
        <w:t xml:space="preserve"> joga</w:t>
      </w:r>
    </w:p>
    <w:p w14:paraId="616E5EEA" w14:textId="77777777" w:rsidR="001D7143" w:rsidRPr="0006626E" w:rsidRDefault="001D7143" w:rsidP="001D7143">
      <w:pPr>
        <w:jc w:val="both"/>
        <w:rPr>
          <w:szCs w:val="22"/>
          <w:lang w:val="hu-HU" w:eastAsia="en-GB"/>
        </w:rPr>
      </w:pPr>
    </w:p>
    <w:p w14:paraId="623C2573" w14:textId="77777777" w:rsidR="001D7143" w:rsidRPr="0006626E" w:rsidRDefault="001D7143" w:rsidP="001D7143">
      <w:pPr>
        <w:jc w:val="both"/>
        <w:rPr>
          <w:szCs w:val="22"/>
          <w:lang w:val="hu-HU" w:eastAsia="en-GB"/>
        </w:rPr>
      </w:pPr>
      <w:r w:rsidRPr="0006626E">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3875A2F1"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 xml:space="preserve">adatkezelő által kezelt adatokról, az érintett személyes adatok kategóriáiról; </w:t>
      </w:r>
    </w:p>
    <w:p w14:paraId="13F8BC30"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ha az adatokat nem az Érintettől gyűjtötték, a forrásukra vonatkozó minden elérhető információ;</w:t>
      </w:r>
    </w:p>
    <w:p w14:paraId="48583F99"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az adatkezelés céljáról, jogalapjáról;</w:t>
      </w:r>
    </w:p>
    <w:p w14:paraId="7C8CB954"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lastRenderedPageBreak/>
        <w:t>adott esetben a személyes adatok tárolásának tervezett időtartama, vagy ha ez nem lehetséges, ezen időtartam meghatározásának szempontjai;</w:t>
      </w:r>
    </w:p>
    <w:p w14:paraId="3DAEC92C"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756867FC"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416A27EE"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 xml:space="preserve"> a felügyeleti hatósághoz címzett panasz benyújtásának jogáról;</w:t>
      </w:r>
    </w:p>
    <w:p w14:paraId="208AB931"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04EF5D94" w14:textId="77777777" w:rsidR="001D7143" w:rsidRPr="0006626E" w:rsidRDefault="001D7143" w:rsidP="001D7143">
      <w:pPr>
        <w:jc w:val="both"/>
        <w:rPr>
          <w:szCs w:val="22"/>
          <w:lang w:val="hu-HU" w:eastAsia="en-GB"/>
        </w:rPr>
      </w:pPr>
      <w:r w:rsidRPr="0006626E">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DE5A2E5" w14:textId="77777777" w:rsidR="001D7143" w:rsidRPr="0006626E" w:rsidRDefault="001D7143" w:rsidP="001D7143">
      <w:pPr>
        <w:jc w:val="both"/>
        <w:rPr>
          <w:szCs w:val="22"/>
          <w:lang w:val="hu-HU" w:eastAsia="en-GB"/>
        </w:rPr>
      </w:pPr>
    </w:p>
    <w:p w14:paraId="1DA72ADF" w14:textId="77777777" w:rsidR="001D7143" w:rsidRPr="0006626E" w:rsidRDefault="001D7143" w:rsidP="001D7143">
      <w:pPr>
        <w:jc w:val="both"/>
        <w:rPr>
          <w:szCs w:val="22"/>
          <w:lang w:val="hu-HU" w:eastAsia="en-GB"/>
        </w:rPr>
      </w:pPr>
      <w:r w:rsidRPr="0006626E">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31247445" w14:textId="77777777" w:rsidR="001D7143" w:rsidRPr="0006626E" w:rsidRDefault="001D7143" w:rsidP="001D7143">
      <w:pPr>
        <w:jc w:val="both"/>
        <w:rPr>
          <w:szCs w:val="22"/>
          <w:lang w:val="hu-HU" w:eastAsia="en-GB"/>
        </w:rPr>
      </w:pPr>
    </w:p>
    <w:p w14:paraId="5E8D4AF0" w14:textId="77777777" w:rsidR="001D7143" w:rsidRPr="0006626E" w:rsidRDefault="001D7143" w:rsidP="001D7143">
      <w:pPr>
        <w:rPr>
          <w:szCs w:val="22"/>
          <w:u w:val="single"/>
          <w:lang w:val="hu-HU"/>
        </w:rPr>
      </w:pPr>
      <w:r w:rsidRPr="0006626E">
        <w:rPr>
          <w:szCs w:val="22"/>
          <w:u w:val="single"/>
          <w:lang w:val="hu-HU"/>
        </w:rPr>
        <w:t>Helyesbítéshez való jog</w:t>
      </w:r>
    </w:p>
    <w:p w14:paraId="6D80CB27" w14:textId="77777777" w:rsidR="001D7143" w:rsidRPr="0006626E" w:rsidRDefault="001D7143" w:rsidP="001D7143">
      <w:pPr>
        <w:jc w:val="both"/>
        <w:rPr>
          <w:szCs w:val="22"/>
          <w:lang w:val="hu-HU" w:eastAsia="en-GB"/>
        </w:rPr>
      </w:pPr>
    </w:p>
    <w:p w14:paraId="00FE7B93" w14:textId="77777777" w:rsidR="001D7143" w:rsidRPr="0006626E" w:rsidRDefault="001D7143" w:rsidP="001D7143">
      <w:pPr>
        <w:jc w:val="both"/>
        <w:rPr>
          <w:szCs w:val="22"/>
          <w:lang w:val="hu-HU" w:eastAsia="en-GB"/>
        </w:rPr>
      </w:pPr>
      <w:r w:rsidRPr="0006626E">
        <w:rPr>
          <w:szCs w:val="22"/>
          <w:lang w:val="hu-HU" w:eastAsia="en-GB"/>
        </w:rPr>
        <w:t>Az Érintett jogosult arra, hogy kérésére az Adatkezelő indokolatlan késedelem nélkül helyesbítse a rá vonatkozó pontatlan személyes adatokat.</w:t>
      </w:r>
    </w:p>
    <w:p w14:paraId="3DD7792A" w14:textId="77777777" w:rsidR="001D7143" w:rsidRPr="0006626E" w:rsidRDefault="001D7143" w:rsidP="001D7143">
      <w:pPr>
        <w:jc w:val="both"/>
        <w:rPr>
          <w:szCs w:val="22"/>
          <w:lang w:val="hu-HU" w:eastAsia="en-GB"/>
        </w:rPr>
      </w:pPr>
    </w:p>
    <w:p w14:paraId="0E501408" w14:textId="77777777" w:rsidR="001D7143" w:rsidRPr="0006626E" w:rsidRDefault="001D7143" w:rsidP="001D7143">
      <w:pPr>
        <w:rPr>
          <w:szCs w:val="22"/>
          <w:u w:val="single"/>
          <w:lang w:val="hu-HU"/>
        </w:rPr>
      </w:pPr>
      <w:r w:rsidRPr="0006626E">
        <w:rPr>
          <w:szCs w:val="22"/>
          <w:u w:val="single"/>
          <w:lang w:val="hu-HU"/>
        </w:rPr>
        <w:t>Törléshez való jog</w:t>
      </w:r>
    </w:p>
    <w:p w14:paraId="311D38B2" w14:textId="77777777" w:rsidR="001D7143" w:rsidRPr="0006626E" w:rsidRDefault="001D7143" w:rsidP="001D7143">
      <w:pPr>
        <w:jc w:val="both"/>
        <w:rPr>
          <w:szCs w:val="22"/>
          <w:lang w:val="hu-HU" w:eastAsia="en-GB"/>
        </w:rPr>
      </w:pPr>
    </w:p>
    <w:p w14:paraId="4914CA92" w14:textId="77777777" w:rsidR="001D7143" w:rsidRPr="0006626E" w:rsidRDefault="001D7143" w:rsidP="001D7143">
      <w:pPr>
        <w:jc w:val="both"/>
        <w:rPr>
          <w:szCs w:val="22"/>
          <w:lang w:val="hu-HU" w:eastAsia="en-GB"/>
        </w:rPr>
      </w:pPr>
      <w:r w:rsidRPr="0006626E">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3DAC2EF0" w14:textId="77777777" w:rsidR="001D7143" w:rsidRPr="0006626E" w:rsidRDefault="001D7143" w:rsidP="001D7143">
      <w:pPr>
        <w:jc w:val="both"/>
        <w:rPr>
          <w:szCs w:val="22"/>
          <w:lang w:val="hu-HU" w:eastAsia="en-GB"/>
        </w:rPr>
      </w:pPr>
    </w:p>
    <w:p w14:paraId="1191763F" w14:textId="77777777" w:rsidR="001D7143" w:rsidRPr="0006626E" w:rsidRDefault="001D7143" w:rsidP="001D7143">
      <w:pPr>
        <w:rPr>
          <w:szCs w:val="22"/>
          <w:u w:val="single"/>
          <w:lang w:val="hu-HU"/>
        </w:rPr>
      </w:pPr>
      <w:r w:rsidRPr="0006626E">
        <w:rPr>
          <w:szCs w:val="22"/>
          <w:u w:val="single"/>
          <w:lang w:val="hu-HU"/>
        </w:rPr>
        <w:t>Az adatkezelés korlátozásához való jog</w:t>
      </w:r>
    </w:p>
    <w:p w14:paraId="14720630" w14:textId="77777777" w:rsidR="001D7143" w:rsidRPr="0006626E" w:rsidRDefault="001D7143" w:rsidP="001D7143">
      <w:pPr>
        <w:jc w:val="both"/>
        <w:rPr>
          <w:szCs w:val="22"/>
          <w:lang w:val="hu-HU" w:eastAsia="en-GB"/>
        </w:rPr>
      </w:pPr>
    </w:p>
    <w:p w14:paraId="756414DC" w14:textId="77777777" w:rsidR="001D7143" w:rsidRPr="0006626E" w:rsidRDefault="001D7143" w:rsidP="001D7143">
      <w:pPr>
        <w:jc w:val="both"/>
        <w:rPr>
          <w:szCs w:val="22"/>
          <w:lang w:val="hu-HU" w:eastAsia="en-GB"/>
        </w:rPr>
      </w:pPr>
      <w:r w:rsidRPr="0006626E">
        <w:rPr>
          <w:szCs w:val="22"/>
          <w:lang w:val="hu-HU" w:eastAsia="en-GB"/>
        </w:rPr>
        <w:t>Az Érintett jogosult arra, hogy kérésére az Adatkezelő korlátozza az adatkezelést, ha az alábbiak valamelyike teljesül:</w:t>
      </w:r>
    </w:p>
    <w:p w14:paraId="1B812952"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az Érintett vitatja a személyes adatok pontosságát; ez esetben a korlátozás arra az időtartamra vonatkozik, amely lehetővé teszi, hogy az adatkezelő ellenőrizze a személyes adatok pontosságát;</w:t>
      </w:r>
    </w:p>
    <w:p w14:paraId="451AE9C2"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az adatkezelés jogellenes, és az Érintett ellenzi az adatok törlését, és ehelyett kéri azok felhasználásának korlátozását;</w:t>
      </w:r>
    </w:p>
    <w:p w14:paraId="34868F72"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az adatkezelőnek már nincs szüksége a személyes adatokra adatkezelés céljából, de az érintett igényli azokat jogi igények előterjesztéséhez, érvényesítéséhez vagy védelméhez; vagy</w:t>
      </w:r>
    </w:p>
    <w:p w14:paraId="2939C555" w14:textId="77777777" w:rsidR="001D7143" w:rsidRPr="0006626E" w:rsidRDefault="001D7143" w:rsidP="004E1B71">
      <w:pPr>
        <w:pStyle w:val="Listaszerbekezds"/>
        <w:numPr>
          <w:ilvl w:val="0"/>
          <w:numId w:val="3"/>
        </w:numPr>
        <w:overflowPunct w:val="0"/>
        <w:autoSpaceDE w:val="0"/>
        <w:autoSpaceDN w:val="0"/>
        <w:adjustRightInd w:val="0"/>
        <w:spacing w:before="120" w:after="120"/>
        <w:ind w:left="851" w:hanging="284"/>
        <w:contextualSpacing/>
        <w:jc w:val="both"/>
        <w:textAlignment w:val="baseline"/>
        <w:rPr>
          <w:szCs w:val="22"/>
          <w:lang w:val="hu-HU"/>
        </w:rPr>
      </w:pPr>
      <w:r w:rsidRPr="0006626E">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28541B35" w14:textId="77777777" w:rsidR="001D7143" w:rsidRPr="0006626E" w:rsidRDefault="001D7143" w:rsidP="001D7143">
      <w:pPr>
        <w:jc w:val="both"/>
        <w:rPr>
          <w:szCs w:val="22"/>
          <w:lang w:val="hu-HU" w:eastAsia="en-GB"/>
        </w:rPr>
      </w:pPr>
      <w:r w:rsidRPr="0006626E">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3DA4851D" w14:textId="77777777" w:rsidR="001D7143" w:rsidRPr="0006626E" w:rsidRDefault="001D7143" w:rsidP="001D7143">
      <w:pPr>
        <w:jc w:val="both"/>
        <w:rPr>
          <w:szCs w:val="22"/>
          <w:lang w:val="hu-HU" w:eastAsia="en-GB"/>
        </w:rPr>
      </w:pPr>
    </w:p>
    <w:p w14:paraId="6B938099" w14:textId="77777777" w:rsidR="001D7143" w:rsidRPr="0006626E" w:rsidRDefault="001D7143" w:rsidP="001D7143">
      <w:pPr>
        <w:rPr>
          <w:szCs w:val="22"/>
          <w:u w:val="single"/>
          <w:lang w:val="hu-HU"/>
        </w:rPr>
      </w:pPr>
      <w:r w:rsidRPr="0006626E">
        <w:rPr>
          <w:szCs w:val="22"/>
          <w:u w:val="single"/>
          <w:lang w:val="hu-HU"/>
        </w:rPr>
        <w:t xml:space="preserve">A tiltakozáshoz való jog </w:t>
      </w:r>
    </w:p>
    <w:p w14:paraId="14B97056" w14:textId="77777777" w:rsidR="001D7143" w:rsidRPr="0006626E" w:rsidRDefault="001D7143" w:rsidP="001D7143">
      <w:pPr>
        <w:jc w:val="both"/>
        <w:rPr>
          <w:szCs w:val="22"/>
          <w:lang w:val="hu-HU" w:eastAsia="en-GB"/>
        </w:rPr>
      </w:pPr>
      <w:r w:rsidRPr="0006626E">
        <w:rPr>
          <w:szCs w:val="22"/>
          <w:lang w:val="hu-HU" w:eastAsia="en-GB"/>
        </w:rPr>
        <w:lastRenderedPageBreak/>
        <w:t xml:space="preserve">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sidRPr="0006626E">
        <w:rPr>
          <w:szCs w:val="22"/>
          <w:lang w:val="hu-HU" w:eastAsia="en-GB"/>
        </w:rPr>
        <w:t>erejű</w:t>
      </w:r>
      <w:proofErr w:type="spellEnd"/>
      <w:r w:rsidRPr="0006626E">
        <w:rPr>
          <w:szCs w:val="22"/>
          <w:lang w:val="hu-HU" w:eastAsia="en-GB"/>
        </w:rPr>
        <w:t xml:space="preserve"> jogos okok indokolják, amelyek elsőbbséget élveznek az érintett érdekeivel, jogaival és szabadságaival szemben, vagy amelyek jogi igények előterjesztéséhez, érvényesítéséhez vagy védelméhez kapcsolódnak.</w:t>
      </w:r>
    </w:p>
    <w:p w14:paraId="2917455F" w14:textId="77777777" w:rsidR="001D7143" w:rsidRPr="0006626E" w:rsidRDefault="001D7143" w:rsidP="001D7143">
      <w:pPr>
        <w:jc w:val="both"/>
        <w:rPr>
          <w:szCs w:val="22"/>
          <w:lang w:val="hu-HU" w:eastAsia="en-GB"/>
        </w:rPr>
      </w:pPr>
    </w:p>
    <w:p w14:paraId="7CCD14D7" w14:textId="77777777" w:rsidR="001D7143" w:rsidRPr="0006626E" w:rsidRDefault="001D7143" w:rsidP="004E1B71">
      <w:pPr>
        <w:pStyle w:val="Cmsor1"/>
        <w:numPr>
          <w:ilvl w:val="0"/>
          <w:numId w:val="4"/>
        </w:numPr>
        <w:ind w:left="426"/>
        <w:jc w:val="both"/>
        <w:rPr>
          <w:rFonts w:ascii="Cambria" w:hAnsi="Cambria"/>
          <w:szCs w:val="22"/>
          <w:lang w:val="hu-HU"/>
        </w:rPr>
      </w:pPr>
      <w:r w:rsidRPr="0006626E">
        <w:rPr>
          <w:rFonts w:ascii="Cambria" w:hAnsi="Cambria"/>
          <w:szCs w:val="22"/>
          <w:lang w:val="hu-HU"/>
        </w:rPr>
        <w:t>Az érintetti joggyakorlás általános szabályai</w:t>
      </w:r>
    </w:p>
    <w:p w14:paraId="62A5794F" w14:textId="77777777" w:rsidR="001D7143" w:rsidRPr="0006626E" w:rsidRDefault="001D7143" w:rsidP="001D7143">
      <w:pPr>
        <w:jc w:val="both"/>
        <w:rPr>
          <w:szCs w:val="22"/>
          <w:lang w:val="hu-HU" w:eastAsia="en-GB"/>
        </w:rPr>
      </w:pPr>
    </w:p>
    <w:p w14:paraId="012BB9A0" w14:textId="77777777" w:rsidR="001D7143" w:rsidRPr="0006626E" w:rsidRDefault="001D7143" w:rsidP="001D7143">
      <w:pPr>
        <w:jc w:val="both"/>
        <w:rPr>
          <w:szCs w:val="22"/>
          <w:lang w:val="hu-HU" w:eastAsia="en-GB"/>
        </w:rPr>
      </w:pPr>
      <w:r w:rsidRPr="0006626E">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057CCE26" w14:textId="77777777" w:rsidR="001D7143" w:rsidRPr="0006626E" w:rsidRDefault="001D7143" w:rsidP="001D7143">
      <w:pPr>
        <w:jc w:val="both"/>
        <w:rPr>
          <w:szCs w:val="22"/>
          <w:lang w:val="hu-HU" w:eastAsia="en-GB"/>
        </w:rPr>
      </w:pPr>
      <w:r w:rsidRPr="0006626E">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1FFD42ED" w14:textId="77777777" w:rsidR="001D7143" w:rsidRPr="0006626E" w:rsidRDefault="001D7143" w:rsidP="001D7143">
      <w:pPr>
        <w:jc w:val="both"/>
        <w:rPr>
          <w:szCs w:val="22"/>
          <w:lang w:val="hu-HU" w:eastAsia="en-GB"/>
        </w:rPr>
      </w:pPr>
      <w:r w:rsidRPr="0006626E">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51FD4922" w14:textId="77777777" w:rsidR="001D7143" w:rsidRPr="0006626E" w:rsidRDefault="001D7143" w:rsidP="004E1B71">
      <w:pPr>
        <w:pStyle w:val="Listaszerbekezds"/>
        <w:numPr>
          <w:ilvl w:val="0"/>
          <w:numId w:val="2"/>
        </w:numPr>
        <w:jc w:val="both"/>
        <w:rPr>
          <w:szCs w:val="22"/>
          <w:lang w:val="hu-HU" w:eastAsia="en-GB"/>
        </w:rPr>
      </w:pPr>
      <w:r w:rsidRPr="0006626E">
        <w:rPr>
          <w:szCs w:val="22"/>
          <w:lang w:val="hu-HU" w:eastAsia="en-GB"/>
        </w:rPr>
        <w:t>észszerű összegű díjat számíthat fel, vagy</w:t>
      </w:r>
    </w:p>
    <w:p w14:paraId="7CEB7F64" w14:textId="77777777" w:rsidR="001D7143" w:rsidRPr="0006626E" w:rsidRDefault="001D7143" w:rsidP="004E1B71">
      <w:pPr>
        <w:pStyle w:val="Listaszerbekezds"/>
        <w:numPr>
          <w:ilvl w:val="0"/>
          <w:numId w:val="2"/>
        </w:numPr>
        <w:jc w:val="both"/>
        <w:rPr>
          <w:szCs w:val="22"/>
          <w:lang w:val="hu-HU" w:eastAsia="en-GB"/>
        </w:rPr>
      </w:pPr>
      <w:r w:rsidRPr="0006626E">
        <w:rPr>
          <w:szCs w:val="22"/>
          <w:lang w:val="hu-HU" w:eastAsia="en-GB"/>
        </w:rPr>
        <w:t>megtagadhatja a kérelem alapján történő intézkedést.</w:t>
      </w:r>
    </w:p>
    <w:p w14:paraId="71832659" w14:textId="77777777" w:rsidR="001D7143" w:rsidRPr="0006626E" w:rsidRDefault="001D7143" w:rsidP="001D7143">
      <w:pPr>
        <w:jc w:val="both"/>
        <w:rPr>
          <w:szCs w:val="22"/>
          <w:lang w:val="hu-HU" w:eastAsia="en-GB"/>
        </w:rPr>
      </w:pPr>
    </w:p>
    <w:p w14:paraId="4F630A75" w14:textId="77777777" w:rsidR="001D7143" w:rsidRPr="0006626E" w:rsidRDefault="001D7143" w:rsidP="001D7143">
      <w:pPr>
        <w:jc w:val="both"/>
        <w:rPr>
          <w:szCs w:val="22"/>
          <w:lang w:val="hu-HU" w:eastAsia="en-GB"/>
        </w:rPr>
      </w:pPr>
      <w:r w:rsidRPr="0006626E">
        <w:rPr>
          <w:szCs w:val="22"/>
          <w:lang w:val="hu-HU" w:eastAsia="en-GB"/>
        </w:rPr>
        <w:t>A kérelem egyértelműen megalapozatlan vagy túlzó jellegének bizonyítása az Adatkezelőt terheli.</w:t>
      </w:r>
    </w:p>
    <w:p w14:paraId="25951A86" w14:textId="77777777" w:rsidR="001D7143" w:rsidRPr="0006626E" w:rsidRDefault="001D7143" w:rsidP="001D7143">
      <w:pPr>
        <w:jc w:val="both"/>
        <w:rPr>
          <w:szCs w:val="22"/>
          <w:lang w:val="hu-HU" w:eastAsia="en-GB"/>
        </w:rPr>
      </w:pPr>
      <w:r w:rsidRPr="0006626E">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06626E">
        <w:rPr>
          <w:szCs w:val="22"/>
          <w:lang w:val="hu-HU" w:eastAsia="en-GB"/>
        </w:rPr>
        <w:cr/>
      </w:r>
    </w:p>
    <w:p w14:paraId="64274F5C" w14:textId="77777777" w:rsidR="001D7143" w:rsidRPr="0006626E" w:rsidRDefault="001D7143" w:rsidP="004E1B71">
      <w:pPr>
        <w:pStyle w:val="Cmsor1"/>
        <w:numPr>
          <w:ilvl w:val="0"/>
          <w:numId w:val="4"/>
        </w:numPr>
        <w:ind w:left="426"/>
        <w:jc w:val="both"/>
        <w:rPr>
          <w:rFonts w:ascii="Cambria" w:hAnsi="Cambria"/>
          <w:szCs w:val="22"/>
          <w:lang w:val="hu-HU"/>
        </w:rPr>
      </w:pPr>
      <w:r w:rsidRPr="0006626E">
        <w:rPr>
          <w:rFonts w:ascii="Cambria" w:hAnsi="Cambria"/>
          <w:szCs w:val="22"/>
          <w:lang w:val="hu-HU"/>
        </w:rPr>
        <w:t>Jogérvényesítési lehetőségek</w:t>
      </w:r>
    </w:p>
    <w:p w14:paraId="531C5D9A" w14:textId="77777777" w:rsidR="001D7143" w:rsidRPr="0006626E" w:rsidRDefault="001D7143" w:rsidP="001D7143">
      <w:pPr>
        <w:jc w:val="both"/>
        <w:rPr>
          <w:szCs w:val="22"/>
          <w:lang w:val="hu-HU" w:eastAsia="en-GB"/>
        </w:rPr>
      </w:pPr>
    </w:p>
    <w:p w14:paraId="023FCD58" w14:textId="77777777" w:rsidR="001D7143" w:rsidRPr="0006626E" w:rsidRDefault="001D7143" w:rsidP="001D7143">
      <w:pPr>
        <w:jc w:val="both"/>
        <w:rPr>
          <w:szCs w:val="22"/>
          <w:lang w:val="hu-HU" w:eastAsia="en-GB"/>
        </w:rPr>
      </w:pPr>
      <w:r w:rsidRPr="0006626E">
        <w:rPr>
          <w:szCs w:val="22"/>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sidRPr="0006626E">
        <w:rPr>
          <w:szCs w:val="22"/>
          <w:lang w:val="hu-HU" w:eastAsia="en-GB"/>
        </w:rPr>
        <w:t>hez</w:t>
      </w:r>
      <w:proofErr w:type="spellEnd"/>
      <w:r w:rsidRPr="0006626E">
        <w:rPr>
          <w:szCs w:val="22"/>
          <w:lang w:val="hu-HU" w:eastAsia="en-GB"/>
        </w:rPr>
        <w:t xml:space="preserve"> (levelezési cím: 1147 Budapest, Ilosvai Selymes utca 120., E-mail cím: </w:t>
      </w:r>
      <w:hyperlink r:id="rId9" w:history="1">
        <w:r w:rsidRPr="0006626E">
          <w:rPr>
            <w:rStyle w:val="Hiperhivatkozs"/>
            <w:szCs w:val="22"/>
            <w:lang w:val="hu-HU" w:eastAsia="en-GB"/>
          </w:rPr>
          <w:t>dpo@kozinformatika.hu</w:t>
        </w:r>
      </w:hyperlink>
      <w:r w:rsidRPr="0006626E">
        <w:rPr>
          <w:szCs w:val="22"/>
          <w:lang w:val="hu-HU" w:eastAsia="en-GB"/>
        </w:rPr>
        <w:t xml:space="preserve"> ).</w:t>
      </w:r>
    </w:p>
    <w:p w14:paraId="64B547C3" w14:textId="77777777" w:rsidR="001D7143" w:rsidRPr="0006626E" w:rsidRDefault="001D7143" w:rsidP="001D7143">
      <w:pPr>
        <w:jc w:val="both"/>
        <w:rPr>
          <w:szCs w:val="22"/>
          <w:lang w:val="hu-HU" w:eastAsia="en-GB"/>
        </w:rPr>
      </w:pPr>
    </w:p>
    <w:p w14:paraId="198EF6C9" w14:textId="77777777" w:rsidR="001D7143" w:rsidRPr="0006626E" w:rsidRDefault="001D7143" w:rsidP="001D7143">
      <w:pPr>
        <w:jc w:val="both"/>
        <w:rPr>
          <w:szCs w:val="22"/>
          <w:lang w:val="hu-HU" w:eastAsia="en-GB"/>
        </w:rPr>
      </w:pPr>
      <w:r w:rsidRPr="0006626E">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1C9E3990" w14:textId="77777777" w:rsidR="001D7143" w:rsidRPr="0006626E" w:rsidRDefault="001D7143" w:rsidP="001D7143">
      <w:pPr>
        <w:jc w:val="both"/>
        <w:rPr>
          <w:szCs w:val="22"/>
          <w:lang w:val="hu-HU" w:eastAsia="en-GB"/>
        </w:rPr>
      </w:pPr>
      <w:r w:rsidRPr="0006626E">
        <w:rPr>
          <w:szCs w:val="22"/>
          <w:lang w:val="hu-HU" w:eastAsia="en-GB"/>
        </w:rPr>
        <w:t>A lakóhelye vagy tartózkodási helye szerinti törvényszéket megkeresheti a http://birosag.hu/ugyfelkapcsolati-portal/birosag-kereso oldalon.</w:t>
      </w:r>
    </w:p>
    <w:p w14:paraId="7D131A28" w14:textId="77777777" w:rsidR="001D7143" w:rsidRPr="0006626E" w:rsidRDefault="001D7143" w:rsidP="001D7143">
      <w:pPr>
        <w:jc w:val="both"/>
        <w:rPr>
          <w:szCs w:val="22"/>
          <w:lang w:val="hu-HU" w:eastAsia="en-GB"/>
        </w:rPr>
      </w:pPr>
    </w:p>
    <w:p w14:paraId="60DF705B" w14:textId="77777777" w:rsidR="001D7143" w:rsidRPr="0006626E" w:rsidRDefault="001D7143" w:rsidP="001D7143">
      <w:pPr>
        <w:jc w:val="both"/>
        <w:rPr>
          <w:szCs w:val="22"/>
          <w:lang w:val="hu-HU" w:eastAsia="en-GB"/>
        </w:rPr>
      </w:pPr>
      <w:r w:rsidRPr="0006626E">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p w14:paraId="76E64EC3" w14:textId="77777777" w:rsidR="00816085" w:rsidRPr="0006626E" w:rsidRDefault="00816085" w:rsidP="001C3FD9">
      <w:pPr>
        <w:jc w:val="both"/>
        <w:rPr>
          <w:rFonts w:cstheme="minorHAnsi"/>
          <w:szCs w:val="22"/>
          <w:lang w:val="hu-HU" w:eastAsia="en-GB"/>
        </w:rPr>
      </w:pPr>
    </w:p>
    <w:sectPr w:rsidR="00816085" w:rsidRPr="0006626E" w:rsidSect="00AB0748">
      <w:footerReference w:type="default" r:id="rId10"/>
      <w:pgSz w:w="11906" w:h="16838"/>
      <w:pgMar w:top="709" w:right="1418" w:bottom="993" w:left="1418" w:header="426"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46860" w14:textId="77777777" w:rsidR="00423665" w:rsidRDefault="00423665" w:rsidP="00B97B40">
      <w:r>
        <w:separator/>
      </w:r>
    </w:p>
  </w:endnote>
  <w:endnote w:type="continuationSeparator" w:id="0">
    <w:p w14:paraId="42C886C6" w14:textId="77777777" w:rsidR="00423665" w:rsidRDefault="00423665"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659115"/>
      <w:docPartObj>
        <w:docPartGallery w:val="Page Numbers (Bottom of Page)"/>
        <w:docPartUnique/>
      </w:docPartObj>
    </w:sdtPr>
    <w:sdtContent>
      <w:p w14:paraId="694D7DD6" w14:textId="77777777" w:rsidR="00B74C80" w:rsidRDefault="00AD4474">
        <w:pPr>
          <w:pStyle w:val="llb"/>
          <w:jc w:val="center"/>
        </w:pPr>
        <w:r>
          <w:fldChar w:fldCharType="begin"/>
        </w:r>
        <w:r w:rsidR="00AF0703">
          <w:instrText>PAGE   \* MERGEFORMAT</w:instrText>
        </w:r>
        <w:r>
          <w:fldChar w:fldCharType="separate"/>
        </w:r>
        <w:r w:rsidR="00EE34D2" w:rsidRPr="00EE34D2">
          <w:rPr>
            <w:noProof/>
            <w:lang w:val="hu-HU"/>
          </w:rPr>
          <w:t>1</w:t>
        </w:r>
        <w:r>
          <w:rPr>
            <w:noProof/>
            <w:lang w:val="hu-HU"/>
          </w:rPr>
          <w:fldChar w:fldCharType="end"/>
        </w:r>
      </w:p>
    </w:sdtContent>
  </w:sdt>
  <w:p w14:paraId="5CE157A7" w14:textId="77777777" w:rsidR="00B74C80" w:rsidRDefault="00B74C8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3873C" w14:textId="77777777" w:rsidR="00423665" w:rsidRDefault="00423665" w:rsidP="00B97B40">
      <w:r>
        <w:separator/>
      </w:r>
    </w:p>
  </w:footnote>
  <w:footnote w:type="continuationSeparator" w:id="0">
    <w:p w14:paraId="0BB91147" w14:textId="77777777" w:rsidR="00423665" w:rsidRDefault="00423665" w:rsidP="00B97B40">
      <w:r>
        <w:continuationSeparator/>
      </w:r>
    </w:p>
  </w:footnote>
  <w:footnote w:id="1">
    <w:p w14:paraId="6AB022D2" w14:textId="77777777" w:rsidR="00B74C80" w:rsidRPr="00273D61" w:rsidRDefault="00B74C80">
      <w:pPr>
        <w:pStyle w:val="Lbjegyzetszveg"/>
        <w:rPr>
          <w:lang w:val="hu-HU"/>
        </w:rPr>
      </w:pPr>
      <w:r>
        <w:rPr>
          <w:rStyle w:val="Lbjegyzet-hivatkozs"/>
        </w:rPr>
        <w:footnoteRef/>
      </w:r>
      <w:r w:rsidRPr="00273D61">
        <w:rPr>
          <w:lang w:val="hu-HU"/>
        </w:rPr>
        <w:t>A címzett fogalmát lásd: GDPR 4. cikk 9. pontja.</w:t>
      </w:r>
    </w:p>
  </w:footnote>
  <w:footnote w:id="2">
    <w:p w14:paraId="0234CD7A" w14:textId="77777777" w:rsidR="00B74C80" w:rsidRPr="004257AA" w:rsidRDefault="00B74C80">
      <w:pPr>
        <w:pStyle w:val="Lbjegyzetszveg"/>
        <w:rPr>
          <w:lang w:val="hu-HU"/>
        </w:rPr>
      </w:pPr>
      <w:r w:rsidRPr="004257AA">
        <w:rPr>
          <w:rStyle w:val="Lbjegyzet-hivatkozs"/>
          <w:lang w:val="hu-HU"/>
        </w:rPr>
        <w:footnoteRef/>
      </w:r>
      <w:r w:rsidRPr="004257AA">
        <w:rPr>
          <w:lang w:val="hu-HU"/>
        </w:rPr>
        <w:t xml:space="preserve"> A köziratokról, a közlevéltárakról és a magánlevéltári anyag védelméről szóló 1995. évi LXVI. törvény (a továbbiakban: </w:t>
      </w:r>
      <w:proofErr w:type="spellStart"/>
      <w:r w:rsidRPr="004257AA">
        <w:rPr>
          <w:lang w:val="hu-HU"/>
        </w:rPr>
        <w:t>Ltv</w:t>
      </w:r>
      <w:proofErr w:type="spellEnd"/>
      <w:r w:rsidRPr="004257AA">
        <w:rPr>
          <w:lang w:val="hu-HU"/>
        </w:rPr>
        <w:t xml:space="preserve">.), illetve a közfeladatot ellátó szervek iratkezelésének általános követelményeiről szóló 335/2005. (XII. 29.) Korm. rendelet.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202970D5"/>
    <w:multiLevelType w:val="hybridMultilevel"/>
    <w:tmpl w:val="3DFEA0E2"/>
    <w:lvl w:ilvl="0" w:tplc="EC4EF8AA">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4" w15:restartNumberingAfterBreak="0">
    <w:nsid w:val="68781F72"/>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AD7016"/>
    <w:multiLevelType w:val="hybridMultilevel"/>
    <w:tmpl w:val="9A0C6C00"/>
    <w:lvl w:ilvl="0" w:tplc="F1CA969E">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733625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1206016">
    <w:abstractNumId w:val="2"/>
  </w:num>
  <w:num w:numId="3" w16cid:durableId="1472674606">
    <w:abstractNumId w:val="3"/>
  </w:num>
  <w:num w:numId="4" w16cid:durableId="587812425">
    <w:abstractNumId w:val="4"/>
  </w:num>
  <w:num w:numId="5" w16cid:durableId="1551769912">
    <w:abstractNumId w:val="1"/>
  </w:num>
  <w:num w:numId="6" w16cid:durableId="126322006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7B40"/>
    <w:rsid w:val="000165F0"/>
    <w:rsid w:val="00017071"/>
    <w:rsid w:val="00032BD3"/>
    <w:rsid w:val="0006626E"/>
    <w:rsid w:val="000857D8"/>
    <w:rsid w:val="00090A5B"/>
    <w:rsid w:val="000A1C73"/>
    <w:rsid w:val="000A332F"/>
    <w:rsid w:val="000A7B90"/>
    <w:rsid w:val="000C28C6"/>
    <w:rsid w:val="000D11C2"/>
    <w:rsid w:val="000D27F6"/>
    <w:rsid w:val="000F4E31"/>
    <w:rsid w:val="000F5734"/>
    <w:rsid w:val="00104A8B"/>
    <w:rsid w:val="001133A4"/>
    <w:rsid w:val="00114722"/>
    <w:rsid w:val="00123E58"/>
    <w:rsid w:val="0013107B"/>
    <w:rsid w:val="00142BA4"/>
    <w:rsid w:val="00161DC5"/>
    <w:rsid w:val="00164D1C"/>
    <w:rsid w:val="00167998"/>
    <w:rsid w:val="00170F9B"/>
    <w:rsid w:val="001A3A9A"/>
    <w:rsid w:val="001A3F59"/>
    <w:rsid w:val="001B182E"/>
    <w:rsid w:val="001B72C1"/>
    <w:rsid w:val="001C3FD9"/>
    <w:rsid w:val="001D3B94"/>
    <w:rsid w:val="001D7143"/>
    <w:rsid w:val="001E6734"/>
    <w:rsid w:val="001F4091"/>
    <w:rsid w:val="001F60E0"/>
    <w:rsid w:val="0020388B"/>
    <w:rsid w:val="00203FB2"/>
    <w:rsid w:val="0023262F"/>
    <w:rsid w:val="00236254"/>
    <w:rsid w:val="002400DE"/>
    <w:rsid w:val="00247A70"/>
    <w:rsid w:val="00250C7C"/>
    <w:rsid w:val="00273D61"/>
    <w:rsid w:val="00286832"/>
    <w:rsid w:val="002A70C7"/>
    <w:rsid w:val="002B776C"/>
    <w:rsid w:val="002D3763"/>
    <w:rsid w:val="002D5DA0"/>
    <w:rsid w:val="00301BB5"/>
    <w:rsid w:val="00310718"/>
    <w:rsid w:val="0031186A"/>
    <w:rsid w:val="00314499"/>
    <w:rsid w:val="00323A04"/>
    <w:rsid w:val="00353533"/>
    <w:rsid w:val="00362D63"/>
    <w:rsid w:val="00382E32"/>
    <w:rsid w:val="00394537"/>
    <w:rsid w:val="003A5449"/>
    <w:rsid w:val="003B2328"/>
    <w:rsid w:val="003C4413"/>
    <w:rsid w:val="003E2DB3"/>
    <w:rsid w:val="003E6172"/>
    <w:rsid w:val="003F5C20"/>
    <w:rsid w:val="003F7B3F"/>
    <w:rsid w:val="00416FED"/>
    <w:rsid w:val="00420189"/>
    <w:rsid w:val="00423665"/>
    <w:rsid w:val="0042454B"/>
    <w:rsid w:val="00424C91"/>
    <w:rsid w:val="004257AA"/>
    <w:rsid w:val="00460754"/>
    <w:rsid w:val="00460D24"/>
    <w:rsid w:val="0046776C"/>
    <w:rsid w:val="00476572"/>
    <w:rsid w:val="0048133F"/>
    <w:rsid w:val="00490A3F"/>
    <w:rsid w:val="00491534"/>
    <w:rsid w:val="004A73FE"/>
    <w:rsid w:val="004B1418"/>
    <w:rsid w:val="004E1215"/>
    <w:rsid w:val="004E1B71"/>
    <w:rsid w:val="00502F14"/>
    <w:rsid w:val="005052E4"/>
    <w:rsid w:val="0051360F"/>
    <w:rsid w:val="005223A3"/>
    <w:rsid w:val="00527EA1"/>
    <w:rsid w:val="005323C8"/>
    <w:rsid w:val="00535617"/>
    <w:rsid w:val="005503AD"/>
    <w:rsid w:val="00554A9F"/>
    <w:rsid w:val="005602DD"/>
    <w:rsid w:val="0058287F"/>
    <w:rsid w:val="00591631"/>
    <w:rsid w:val="005C094C"/>
    <w:rsid w:val="005D3546"/>
    <w:rsid w:val="005D79E8"/>
    <w:rsid w:val="005E1C1A"/>
    <w:rsid w:val="00605DB0"/>
    <w:rsid w:val="00626F74"/>
    <w:rsid w:val="006437CF"/>
    <w:rsid w:val="00645E1E"/>
    <w:rsid w:val="006473CC"/>
    <w:rsid w:val="006527F3"/>
    <w:rsid w:val="00652C35"/>
    <w:rsid w:val="0065513C"/>
    <w:rsid w:val="00656BB8"/>
    <w:rsid w:val="00666570"/>
    <w:rsid w:val="006701A3"/>
    <w:rsid w:val="006766DB"/>
    <w:rsid w:val="00677BE3"/>
    <w:rsid w:val="00680A8C"/>
    <w:rsid w:val="00682F2F"/>
    <w:rsid w:val="00683187"/>
    <w:rsid w:val="00686672"/>
    <w:rsid w:val="0069742B"/>
    <w:rsid w:val="006A1371"/>
    <w:rsid w:val="006A63C8"/>
    <w:rsid w:val="006C4EF7"/>
    <w:rsid w:val="006E63E3"/>
    <w:rsid w:val="006F42C9"/>
    <w:rsid w:val="00722415"/>
    <w:rsid w:val="0072275D"/>
    <w:rsid w:val="0073213E"/>
    <w:rsid w:val="00735DDF"/>
    <w:rsid w:val="00742B86"/>
    <w:rsid w:val="00750502"/>
    <w:rsid w:val="00754CB4"/>
    <w:rsid w:val="007662C4"/>
    <w:rsid w:val="00772B63"/>
    <w:rsid w:val="007B289E"/>
    <w:rsid w:val="007B4219"/>
    <w:rsid w:val="007C3A4E"/>
    <w:rsid w:val="007C6895"/>
    <w:rsid w:val="007D0D09"/>
    <w:rsid w:val="007D1F2F"/>
    <w:rsid w:val="00802764"/>
    <w:rsid w:val="008114D2"/>
    <w:rsid w:val="00816085"/>
    <w:rsid w:val="00817A96"/>
    <w:rsid w:val="00820782"/>
    <w:rsid w:val="008369D0"/>
    <w:rsid w:val="00844788"/>
    <w:rsid w:val="00846A49"/>
    <w:rsid w:val="008508A3"/>
    <w:rsid w:val="00860800"/>
    <w:rsid w:val="00860964"/>
    <w:rsid w:val="00891C4E"/>
    <w:rsid w:val="008944F6"/>
    <w:rsid w:val="008A3B05"/>
    <w:rsid w:val="008A63ED"/>
    <w:rsid w:val="008B063E"/>
    <w:rsid w:val="008B35D8"/>
    <w:rsid w:val="008E2281"/>
    <w:rsid w:val="008E4594"/>
    <w:rsid w:val="008E5C0C"/>
    <w:rsid w:val="00901D7A"/>
    <w:rsid w:val="00904386"/>
    <w:rsid w:val="009104F3"/>
    <w:rsid w:val="00915F17"/>
    <w:rsid w:val="009257C1"/>
    <w:rsid w:val="009403DF"/>
    <w:rsid w:val="00940BAD"/>
    <w:rsid w:val="00944822"/>
    <w:rsid w:val="0095014D"/>
    <w:rsid w:val="00957C2B"/>
    <w:rsid w:val="00974E67"/>
    <w:rsid w:val="00983409"/>
    <w:rsid w:val="009846CF"/>
    <w:rsid w:val="00991D19"/>
    <w:rsid w:val="009920F0"/>
    <w:rsid w:val="009A18BE"/>
    <w:rsid w:val="009A1A03"/>
    <w:rsid w:val="009A3446"/>
    <w:rsid w:val="009C287D"/>
    <w:rsid w:val="009C4FA5"/>
    <w:rsid w:val="00A05B5D"/>
    <w:rsid w:val="00A25A51"/>
    <w:rsid w:val="00A32464"/>
    <w:rsid w:val="00A40915"/>
    <w:rsid w:val="00A53034"/>
    <w:rsid w:val="00A637A1"/>
    <w:rsid w:val="00A767F7"/>
    <w:rsid w:val="00A8607C"/>
    <w:rsid w:val="00A965E0"/>
    <w:rsid w:val="00AA235C"/>
    <w:rsid w:val="00AB0199"/>
    <w:rsid w:val="00AB0748"/>
    <w:rsid w:val="00AB4663"/>
    <w:rsid w:val="00AC0B74"/>
    <w:rsid w:val="00AD03C4"/>
    <w:rsid w:val="00AD4474"/>
    <w:rsid w:val="00AE11A1"/>
    <w:rsid w:val="00AE140C"/>
    <w:rsid w:val="00AF0703"/>
    <w:rsid w:val="00AF2D2D"/>
    <w:rsid w:val="00AF49DA"/>
    <w:rsid w:val="00B06FF8"/>
    <w:rsid w:val="00B158B1"/>
    <w:rsid w:val="00B23591"/>
    <w:rsid w:val="00B401BD"/>
    <w:rsid w:val="00B435DE"/>
    <w:rsid w:val="00B4545D"/>
    <w:rsid w:val="00B529B4"/>
    <w:rsid w:val="00B54EF2"/>
    <w:rsid w:val="00B62285"/>
    <w:rsid w:val="00B62E5D"/>
    <w:rsid w:val="00B64BC4"/>
    <w:rsid w:val="00B6524D"/>
    <w:rsid w:val="00B65281"/>
    <w:rsid w:val="00B66C1F"/>
    <w:rsid w:val="00B74C80"/>
    <w:rsid w:val="00B87F6E"/>
    <w:rsid w:val="00B97B40"/>
    <w:rsid w:val="00BB31EA"/>
    <w:rsid w:val="00BB69C0"/>
    <w:rsid w:val="00BE0D3E"/>
    <w:rsid w:val="00C01EBC"/>
    <w:rsid w:val="00C13CA9"/>
    <w:rsid w:val="00C15DD8"/>
    <w:rsid w:val="00C22C35"/>
    <w:rsid w:val="00C359A6"/>
    <w:rsid w:val="00C42A67"/>
    <w:rsid w:val="00C50E30"/>
    <w:rsid w:val="00C7794A"/>
    <w:rsid w:val="00CB1989"/>
    <w:rsid w:val="00CC1ABC"/>
    <w:rsid w:val="00CC5062"/>
    <w:rsid w:val="00CC593E"/>
    <w:rsid w:val="00CD4D6A"/>
    <w:rsid w:val="00CE6A40"/>
    <w:rsid w:val="00CF0AEA"/>
    <w:rsid w:val="00CF39DE"/>
    <w:rsid w:val="00CF6620"/>
    <w:rsid w:val="00D026FB"/>
    <w:rsid w:val="00D04C58"/>
    <w:rsid w:val="00D1068D"/>
    <w:rsid w:val="00D11EC3"/>
    <w:rsid w:val="00D15BC9"/>
    <w:rsid w:val="00D35E66"/>
    <w:rsid w:val="00D41208"/>
    <w:rsid w:val="00D5111D"/>
    <w:rsid w:val="00D60B4B"/>
    <w:rsid w:val="00D630A6"/>
    <w:rsid w:val="00D745AD"/>
    <w:rsid w:val="00D850CE"/>
    <w:rsid w:val="00D91CD5"/>
    <w:rsid w:val="00D95984"/>
    <w:rsid w:val="00DA3599"/>
    <w:rsid w:val="00DB14E0"/>
    <w:rsid w:val="00DB5344"/>
    <w:rsid w:val="00DB73CD"/>
    <w:rsid w:val="00DD58BD"/>
    <w:rsid w:val="00DE2EE9"/>
    <w:rsid w:val="00DE347A"/>
    <w:rsid w:val="00DF001F"/>
    <w:rsid w:val="00E01BA0"/>
    <w:rsid w:val="00E151F6"/>
    <w:rsid w:val="00E3421F"/>
    <w:rsid w:val="00E42FB5"/>
    <w:rsid w:val="00E6412F"/>
    <w:rsid w:val="00E738F7"/>
    <w:rsid w:val="00E76796"/>
    <w:rsid w:val="00E86D93"/>
    <w:rsid w:val="00EA7D04"/>
    <w:rsid w:val="00ED3316"/>
    <w:rsid w:val="00EE34D2"/>
    <w:rsid w:val="00EF436F"/>
    <w:rsid w:val="00EF5DEA"/>
    <w:rsid w:val="00F01683"/>
    <w:rsid w:val="00F160CA"/>
    <w:rsid w:val="00F24C66"/>
    <w:rsid w:val="00F43478"/>
    <w:rsid w:val="00F46ADC"/>
    <w:rsid w:val="00F5653A"/>
    <w:rsid w:val="00F628E3"/>
    <w:rsid w:val="00F67E51"/>
    <w:rsid w:val="00F71C35"/>
    <w:rsid w:val="00F8429E"/>
    <w:rsid w:val="00F94BF6"/>
    <w:rsid w:val="00F94F58"/>
    <w:rsid w:val="00FA0ACD"/>
    <w:rsid w:val="00FA1447"/>
    <w:rsid w:val="00FA4A0E"/>
    <w:rsid w:val="00FD1365"/>
    <w:rsid w:val="00FD2282"/>
    <w:rsid w:val="00FE33C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8E17B"/>
  <w15:docId w15:val="{3BB6473D-B2E7-4AFF-9E04-B08066DD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D7143"/>
    <w:pPr>
      <w:spacing w:after="0" w:line="240" w:lineRule="auto"/>
    </w:pPr>
    <w:rPr>
      <w:rFonts w:ascii="Cambria" w:eastAsia="Times New Roman" w:hAnsi="Cambria" w:cs="Times New Roman"/>
      <w:szCs w:val="24"/>
      <w:lang w:val="en-GB"/>
    </w:rPr>
  </w:style>
  <w:style w:type="paragraph" w:styleId="Cmsor1">
    <w:name w:val="heading 1"/>
    <w:basedOn w:val="Norml"/>
    <w:next w:val="Norml"/>
    <w:link w:val="Cmsor1Char"/>
    <w:autoRedefine/>
    <w:qFormat/>
    <w:rsid w:val="009920F0"/>
    <w:pPr>
      <w:keepNext/>
      <w:jc w:val="center"/>
      <w:outlineLvl w:val="0"/>
    </w:pPr>
    <w:rPr>
      <w:rFonts w:asciiTheme="majorHAnsi" w:hAnsiTheme="majorHAnsi"/>
      <w:b/>
      <w:szCs w:val="20"/>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20F0"/>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Cambria" w:eastAsia="Times New Roman" w:hAnsi="Cambria" w:cs="Times New Roman"/>
      <w:b/>
      <w:bCs/>
      <w:sz w:val="28"/>
      <w:szCs w:val="28"/>
      <w:lang w:val="en-GB"/>
    </w:rPr>
  </w:style>
  <w:style w:type="character" w:customStyle="1" w:styleId="Cmsor5Char">
    <w:name w:val="Címsor 5 Char"/>
    <w:basedOn w:val="Bekezdsalapbettpusa"/>
    <w:link w:val="Cmsor5"/>
    <w:semiHidden/>
    <w:rsid w:val="00B97B40"/>
    <w:rPr>
      <w:rFonts w:ascii="Cambria" w:eastAsia="Times New Roman" w:hAnsi="Cambria" w:cs="Times New Roman"/>
      <w:b/>
      <w:bCs/>
      <w:i/>
      <w:iCs/>
      <w:sz w:val="26"/>
      <w:szCs w:val="26"/>
      <w:lang w:val="en-GB"/>
    </w:rPr>
  </w:style>
  <w:style w:type="character" w:customStyle="1" w:styleId="Cmsor6Char">
    <w:name w:val="Címsor 6 Char"/>
    <w:basedOn w:val="Bekezdsalapbettpusa"/>
    <w:link w:val="Cmsor6"/>
    <w:semiHidden/>
    <w:rsid w:val="00B97B40"/>
    <w:rPr>
      <w:rFonts w:ascii="Cambria" w:eastAsia="Times New Roman" w:hAnsi="Cambria" w:cs="Times New Roman"/>
      <w:b/>
      <w:bCs/>
      <w:lang w:val="en-GB"/>
    </w:rPr>
  </w:style>
  <w:style w:type="character" w:customStyle="1" w:styleId="Cmsor7Char">
    <w:name w:val="Címsor 7 Char"/>
    <w:basedOn w:val="Bekezdsalapbettpusa"/>
    <w:link w:val="Cmsor7"/>
    <w:semiHidden/>
    <w:rsid w:val="00B97B40"/>
    <w:rPr>
      <w:rFonts w:ascii="Cambria" w:eastAsia="Times New Roman" w:hAnsi="Cambria" w:cs="Times New Roman"/>
      <w:szCs w:val="24"/>
      <w:lang w:val="en-GB"/>
    </w:rPr>
  </w:style>
  <w:style w:type="character" w:customStyle="1" w:styleId="Cmsor8Char">
    <w:name w:val="Címsor 8 Char"/>
    <w:basedOn w:val="Bekezdsalapbettpusa"/>
    <w:link w:val="Cmsor8"/>
    <w:semiHidden/>
    <w:rsid w:val="00B97B40"/>
    <w:rPr>
      <w:rFonts w:ascii="Cambria" w:eastAsia="Times New Roman" w:hAnsi="Cambria" w:cs="Times New Roman"/>
      <w:i/>
      <w:iCs/>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character" w:customStyle="1" w:styleId="Feloldatlanmegemlts2">
    <w:name w:val="Feloldatlan megemlítés2"/>
    <w:basedOn w:val="Bekezdsalapbettpusa"/>
    <w:uiPriority w:val="99"/>
    <w:semiHidden/>
    <w:unhideWhenUsed/>
    <w:rsid w:val="00846A49"/>
    <w:rPr>
      <w:color w:val="605E5C"/>
      <w:shd w:val="clear" w:color="auto" w:fill="E1DFDD"/>
    </w:rPr>
  </w:style>
  <w:style w:type="character" w:customStyle="1" w:styleId="lrzxr">
    <w:name w:val="lrzxr"/>
    <w:basedOn w:val="Bekezdsalapbettpusa"/>
    <w:rsid w:val="001D7143"/>
  </w:style>
  <w:style w:type="paragraph" w:styleId="Cm">
    <w:name w:val="Title"/>
    <w:basedOn w:val="Norml"/>
    <w:next w:val="Norml"/>
    <w:link w:val="CmChar"/>
    <w:uiPriority w:val="10"/>
    <w:qFormat/>
    <w:rsid w:val="001D7143"/>
    <w:pPr>
      <w:contextualSpacing/>
      <w:jc w:val="center"/>
    </w:pPr>
    <w:rPr>
      <w:rFonts w:eastAsiaTheme="majorEastAsia" w:cstheme="majorBidi"/>
      <w:b/>
      <w:spacing w:val="-10"/>
      <w:kern w:val="28"/>
      <w:szCs w:val="56"/>
    </w:rPr>
  </w:style>
  <w:style w:type="character" w:customStyle="1" w:styleId="CmChar">
    <w:name w:val="Cím Char"/>
    <w:basedOn w:val="Bekezdsalapbettpusa"/>
    <w:link w:val="Cm"/>
    <w:uiPriority w:val="10"/>
    <w:rsid w:val="001D7143"/>
    <w:rPr>
      <w:rFonts w:ascii="Cambria" w:eastAsiaTheme="majorEastAsia" w:hAnsi="Cambria" w:cstheme="majorBidi"/>
      <w:b/>
      <w:spacing w:val="-10"/>
      <w:kern w:val="28"/>
      <w:szCs w:val="56"/>
      <w:lang w:val="en-GB"/>
    </w:rPr>
  </w:style>
  <w:style w:type="character" w:customStyle="1" w:styleId="highlighted">
    <w:name w:val="highlighted"/>
    <w:basedOn w:val="Bekezdsalapbettpusa"/>
    <w:rsid w:val="0011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228006405">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385761225">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29620107">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157451306">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705906629">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1805-E2F5-4C77-AEA8-106D361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1862</Words>
  <Characters>12854</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Szilvia Rajda</cp:lastModifiedBy>
  <cp:revision>11</cp:revision>
  <dcterms:created xsi:type="dcterms:W3CDTF">2023-09-26T11:05:00Z</dcterms:created>
  <dcterms:modified xsi:type="dcterms:W3CDTF">2024-07-25T14:26:00Z</dcterms:modified>
</cp:coreProperties>
</file>