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432F" w14:textId="77777777" w:rsidR="009920F0" w:rsidRPr="00485CD9" w:rsidRDefault="009920F0" w:rsidP="00593D5C">
      <w:pPr>
        <w:pStyle w:val="Cmsor1"/>
        <w:numPr>
          <w:ilvl w:val="0"/>
          <w:numId w:val="0"/>
        </w:numPr>
        <w:ind w:left="426"/>
        <w:jc w:val="center"/>
      </w:pPr>
      <w:r w:rsidRPr="00686ABE">
        <w:t xml:space="preserve">Adatkezelési tájékoztató a </w:t>
      </w:r>
      <w:proofErr w:type="spellStart"/>
      <w:r w:rsidR="0094398E">
        <w:rPr>
          <w:rFonts w:asciiTheme="minorHAnsi" w:hAnsiTheme="minorHAnsi"/>
          <w:sz w:val="24"/>
          <w:szCs w:val="24"/>
        </w:rPr>
        <w:t>Farmosi</w:t>
      </w:r>
      <w:proofErr w:type="spellEnd"/>
      <w:r w:rsidR="0094398E">
        <w:rPr>
          <w:rFonts w:asciiTheme="minorHAnsi" w:hAnsiTheme="minorHAnsi"/>
          <w:sz w:val="24"/>
          <w:szCs w:val="24"/>
        </w:rPr>
        <w:t xml:space="preserve"> Polgármesteri Hivatal</w:t>
      </w:r>
      <w:r w:rsidR="007A6140">
        <w:rPr>
          <w:rFonts w:asciiTheme="minorHAnsi" w:hAnsiTheme="minorHAnsi"/>
          <w:sz w:val="24"/>
          <w:szCs w:val="24"/>
        </w:rPr>
        <w:t xml:space="preserve"> </w:t>
      </w:r>
      <w:r w:rsidRPr="00686ABE">
        <w:t xml:space="preserve">működési feltételeinek biztosításával összefüggő szerződésekhez </w:t>
      </w:r>
      <w:r w:rsidR="000A7B90" w:rsidRPr="00686ABE">
        <w:t>egyéb</w:t>
      </w:r>
      <w:r w:rsidR="00A470C7" w:rsidRPr="00686ABE">
        <w:t>,</w:t>
      </w:r>
      <w:r w:rsidR="000A7B90" w:rsidRPr="00686ABE">
        <w:t xml:space="preserve"> szerződésekhez </w:t>
      </w:r>
      <w:r w:rsidRPr="00686ABE">
        <w:t>kapcsolódó adatkezelésekhez</w:t>
      </w:r>
    </w:p>
    <w:p w14:paraId="48DD22AA" w14:textId="77777777" w:rsidR="00666570" w:rsidRPr="00485CD9" w:rsidRDefault="00666570" w:rsidP="00687CB6">
      <w:pPr>
        <w:spacing w:before="480" w:line="276" w:lineRule="auto"/>
        <w:jc w:val="both"/>
        <w:rPr>
          <w:rFonts w:ascii="Cambria" w:hAnsi="Cambria" w:cstheme="minorHAnsi"/>
          <w:sz w:val="22"/>
          <w:szCs w:val="22"/>
          <w:lang w:val="hu-HU"/>
        </w:rPr>
      </w:pPr>
      <w:r w:rsidRPr="00485CD9">
        <w:rPr>
          <w:rFonts w:ascii="Cambria" w:hAnsi="Cambria" w:cstheme="minorHAnsi"/>
          <w:sz w:val="22"/>
          <w:szCs w:val="22"/>
          <w:lang w:val="hu-HU"/>
        </w:rPr>
        <w:t xml:space="preserve">A </w:t>
      </w:r>
      <w:proofErr w:type="spellStart"/>
      <w:r w:rsidR="0094398E">
        <w:rPr>
          <w:rFonts w:asciiTheme="minorHAnsi" w:hAnsiTheme="minorHAnsi" w:cstheme="minorHAnsi"/>
          <w:b/>
          <w:lang w:val="hu-HU"/>
        </w:rPr>
        <w:t>Farmosi</w:t>
      </w:r>
      <w:proofErr w:type="spellEnd"/>
      <w:r w:rsidR="0094398E">
        <w:rPr>
          <w:rFonts w:asciiTheme="minorHAnsi" w:hAnsiTheme="minorHAnsi" w:cstheme="minorHAnsi"/>
          <w:b/>
          <w:lang w:val="hu-HU"/>
        </w:rPr>
        <w:t xml:space="preserve"> Polgármesteri Hivatal</w:t>
      </w:r>
      <w:r w:rsidR="007A6140" w:rsidRPr="007A6140">
        <w:rPr>
          <w:rFonts w:asciiTheme="minorHAnsi" w:hAnsiTheme="minorHAnsi" w:cstheme="minorHAnsi"/>
          <w:b/>
          <w:lang w:val="hu-HU"/>
        </w:rPr>
        <w:t xml:space="preserve"> </w:t>
      </w:r>
      <w:r w:rsidR="000D11C2" w:rsidRPr="00485CD9">
        <w:rPr>
          <w:rFonts w:ascii="Cambria" w:hAnsi="Cambria" w:cstheme="minorHAnsi"/>
          <w:sz w:val="22"/>
          <w:szCs w:val="22"/>
          <w:lang w:val="hu-HU"/>
        </w:rPr>
        <w:t xml:space="preserve">(továbbiakban: Adatkezelő) </w:t>
      </w:r>
      <w:r w:rsidRPr="00485CD9">
        <w:rPr>
          <w:rFonts w:ascii="Cambria" w:hAnsi="Cambria" w:cstheme="minorHAnsi"/>
          <w:sz w:val="22"/>
          <w:szCs w:val="22"/>
          <w:lang w:val="hu-HU"/>
        </w:rPr>
        <w:t xml:space="preserve">az Európai Parlament és Tanács (EU) 2016/679 számú, a természetes személyeknek a személyes adatok kezelése tekintetében történő védelméről és az ilyen adatok szabad áramlásáról, valamint a 95/46/EK </w:t>
      </w:r>
      <w:r w:rsidR="00C034D1">
        <w:rPr>
          <w:rFonts w:ascii="Cambria" w:hAnsi="Cambria" w:cstheme="minorHAnsi"/>
          <w:sz w:val="22"/>
          <w:szCs w:val="22"/>
          <w:lang w:val="hu-HU"/>
        </w:rPr>
        <w:t>irányelv</w:t>
      </w:r>
      <w:r w:rsidRPr="00485CD9">
        <w:rPr>
          <w:rFonts w:ascii="Cambria" w:hAnsi="Cambria" w:cstheme="minorHAnsi"/>
          <w:sz w:val="22"/>
          <w:szCs w:val="22"/>
          <w:lang w:val="hu-HU"/>
        </w:rPr>
        <w:t xml:space="preserve"> hatályon kívül helyezéséről szóló általános adatvédelmi rendeletével (továbbiakban: </w:t>
      </w:r>
      <w:r w:rsidR="000D11C2" w:rsidRPr="00485CD9">
        <w:rPr>
          <w:rFonts w:ascii="Cambria" w:hAnsi="Cambria" w:cstheme="minorHAnsi"/>
          <w:sz w:val="22"/>
          <w:szCs w:val="22"/>
          <w:lang w:val="hu-HU"/>
        </w:rPr>
        <w:t>Általános Adatvédelmi Rendelet/</w:t>
      </w:r>
      <w:r w:rsidRPr="00485CD9">
        <w:rPr>
          <w:rFonts w:ascii="Cambria" w:hAnsi="Cambria" w:cstheme="minorHAnsi"/>
          <w:sz w:val="22"/>
          <w:szCs w:val="22"/>
          <w:lang w:val="hu-HU"/>
        </w:rPr>
        <w:t xml:space="preserve">GDPR) összhangban az alábbi tájékoztatást adja </w:t>
      </w:r>
    </w:p>
    <w:p w14:paraId="66879D43" w14:textId="77777777" w:rsidR="00687CB6" w:rsidRPr="00485CD9" w:rsidRDefault="00687CB6" w:rsidP="00687CB6">
      <w:pPr>
        <w:rPr>
          <w:rFonts w:ascii="Cambria" w:hAnsi="Cambria"/>
          <w:sz w:val="22"/>
          <w:szCs w:val="22"/>
          <w:lang w:val="hu-HU"/>
        </w:rPr>
      </w:pPr>
    </w:p>
    <w:p w14:paraId="7BA8F472" w14:textId="77777777" w:rsidR="00666570" w:rsidRPr="00485CD9" w:rsidRDefault="00666570" w:rsidP="005232E5">
      <w:pPr>
        <w:pStyle w:val="Cmsor1"/>
        <w:numPr>
          <w:ilvl w:val="0"/>
          <w:numId w:val="6"/>
        </w:numPr>
      </w:pPr>
      <w:r w:rsidRPr="00485CD9">
        <w:t>Adatkezelő</w:t>
      </w:r>
    </w:p>
    <w:p w14:paraId="1BB6A2D7" w14:textId="77777777" w:rsidR="000D11C2" w:rsidRPr="00485CD9" w:rsidRDefault="000D11C2" w:rsidP="00687CB6">
      <w:pPr>
        <w:spacing w:line="276" w:lineRule="auto"/>
        <w:jc w:val="both"/>
        <w:rPr>
          <w:rFonts w:ascii="Cambria" w:hAnsi="Cambria" w:cstheme="minorHAnsi"/>
          <w:sz w:val="22"/>
          <w:szCs w:val="22"/>
          <w:lang w:val="hu-HU"/>
        </w:rPr>
      </w:pPr>
    </w:p>
    <w:p w14:paraId="4891DB76" w14:textId="77777777" w:rsidR="00E757D9" w:rsidRPr="00E757D9" w:rsidRDefault="00E757D9" w:rsidP="00E757D9">
      <w:pPr>
        <w:spacing w:line="276" w:lineRule="auto"/>
        <w:jc w:val="both"/>
        <w:rPr>
          <w:rFonts w:ascii="Cambria" w:hAnsi="Cambria" w:cstheme="minorHAnsi"/>
          <w:sz w:val="22"/>
          <w:szCs w:val="22"/>
          <w:lang w:val="hu-HU"/>
        </w:rPr>
      </w:pPr>
      <w:r w:rsidRPr="00E757D9">
        <w:rPr>
          <w:rFonts w:ascii="Cambria" w:hAnsi="Cambria" w:cstheme="minorHAnsi"/>
          <w:sz w:val="22"/>
          <w:szCs w:val="22"/>
          <w:lang w:val="hu-HU"/>
        </w:rPr>
        <w:t xml:space="preserve">Név: </w:t>
      </w:r>
      <w:proofErr w:type="spellStart"/>
      <w:r w:rsidR="0094398E">
        <w:rPr>
          <w:rFonts w:ascii="Cambria" w:hAnsi="Cambria" w:cstheme="minorHAnsi"/>
          <w:sz w:val="22"/>
          <w:szCs w:val="22"/>
          <w:lang w:val="hu-HU"/>
        </w:rPr>
        <w:t>Farmosi</w:t>
      </w:r>
      <w:proofErr w:type="spellEnd"/>
      <w:r w:rsidR="0094398E">
        <w:rPr>
          <w:rFonts w:ascii="Cambria" w:hAnsi="Cambria" w:cstheme="minorHAnsi"/>
          <w:sz w:val="22"/>
          <w:szCs w:val="22"/>
          <w:lang w:val="hu-HU"/>
        </w:rPr>
        <w:t xml:space="preserve"> Polgármesteri Hivatal</w:t>
      </w:r>
    </w:p>
    <w:p w14:paraId="1E9D110A" w14:textId="77777777" w:rsidR="00E757D9" w:rsidRPr="00E757D9" w:rsidRDefault="00E757D9" w:rsidP="00E757D9">
      <w:pPr>
        <w:spacing w:line="276" w:lineRule="auto"/>
        <w:jc w:val="both"/>
        <w:rPr>
          <w:rFonts w:ascii="Cambria" w:hAnsi="Cambria" w:cstheme="minorHAnsi"/>
          <w:sz w:val="22"/>
          <w:szCs w:val="22"/>
          <w:lang w:val="hu-HU"/>
        </w:rPr>
      </w:pPr>
      <w:r w:rsidRPr="00E757D9">
        <w:rPr>
          <w:rFonts w:ascii="Cambria" w:hAnsi="Cambria" w:cstheme="minorHAnsi"/>
          <w:sz w:val="22"/>
          <w:szCs w:val="22"/>
          <w:lang w:val="hu-HU"/>
        </w:rPr>
        <w:t xml:space="preserve">Székhely: </w:t>
      </w:r>
      <w:r w:rsidR="0094398E">
        <w:rPr>
          <w:rFonts w:ascii="Cambria" w:hAnsi="Cambria" w:cstheme="minorHAnsi"/>
          <w:sz w:val="22"/>
          <w:szCs w:val="22"/>
          <w:lang w:val="hu-HU"/>
        </w:rPr>
        <w:t>2765 Farmos, Fő tér 1.</w:t>
      </w:r>
    </w:p>
    <w:p w14:paraId="0AA377F0" w14:textId="77777777" w:rsidR="00E757D9" w:rsidRPr="00E757D9" w:rsidRDefault="00E757D9" w:rsidP="00E757D9">
      <w:pPr>
        <w:spacing w:line="276" w:lineRule="auto"/>
        <w:jc w:val="both"/>
        <w:rPr>
          <w:rFonts w:ascii="Cambria" w:hAnsi="Cambria" w:cstheme="minorHAnsi"/>
          <w:sz w:val="22"/>
          <w:szCs w:val="22"/>
          <w:lang w:val="hu-HU"/>
        </w:rPr>
      </w:pPr>
      <w:r w:rsidRPr="00E757D9">
        <w:rPr>
          <w:rFonts w:ascii="Cambria" w:hAnsi="Cambria" w:cstheme="minorHAnsi"/>
          <w:sz w:val="22"/>
          <w:szCs w:val="22"/>
          <w:lang w:val="hu-HU"/>
        </w:rPr>
        <w:t xml:space="preserve">Honlap: </w:t>
      </w:r>
      <w:r w:rsidR="0094398E">
        <w:rPr>
          <w:rFonts w:ascii="Cambria" w:hAnsi="Cambria" w:cstheme="minorHAnsi"/>
          <w:sz w:val="22"/>
          <w:szCs w:val="22"/>
          <w:lang w:val="hu-HU"/>
        </w:rPr>
        <w:t xml:space="preserve">http://www.farmos.hu </w:t>
      </w:r>
    </w:p>
    <w:p w14:paraId="3C3CFAB8" w14:textId="77777777" w:rsidR="00E757D9" w:rsidRPr="00E757D9" w:rsidRDefault="00E757D9" w:rsidP="00E757D9">
      <w:pPr>
        <w:spacing w:line="276" w:lineRule="auto"/>
        <w:jc w:val="both"/>
        <w:rPr>
          <w:rFonts w:ascii="Cambria" w:hAnsi="Cambria" w:cstheme="minorHAnsi"/>
          <w:sz w:val="22"/>
          <w:szCs w:val="22"/>
          <w:lang w:val="hu-HU"/>
        </w:rPr>
      </w:pPr>
      <w:r w:rsidRPr="00E757D9">
        <w:rPr>
          <w:rFonts w:ascii="Cambria" w:hAnsi="Cambria" w:cstheme="minorHAnsi"/>
          <w:sz w:val="22"/>
          <w:szCs w:val="22"/>
          <w:lang w:val="hu-HU"/>
        </w:rPr>
        <w:t xml:space="preserve">Telefonszám: </w:t>
      </w:r>
      <w:r w:rsidR="0094398E">
        <w:rPr>
          <w:rFonts w:ascii="Cambria" w:hAnsi="Cambria" w:cstheme="minorHAnsi"/>
          <w:sz w:val="22"/>
          <w:szCs w:val="22"/>
          <w:lang w:val="hu-HU"/>
        </w:rPr>
        <w:t>06-53/390-001/ - 0 mellék</w:t>
      </w:r>
    </w:p>
    <w:p w14:paraId="0A6B3818" w14:textId="77777777" w:rsidR="00E757D9" w:rsidRPr="00E757D9" w:rsidRDefault="00E757D9" w:rsidP="00E757D9">
      <w:pPr>
        <w:spacing w:line="276" w:lineRule="auto"/>
        <w:jc w:val="both"/>
        <w:rPr>
          <w:rFonts w:ascii="Cambria" w:hAnsi="Cambria" w:cstheme="minorHAnsi"/>
          <w:sz w:val="22"/>
          <w:szCs w:val="22"/>
          <w:lang w:val="hu-HU"/>
        </w:rPr>
      </w:pPr>
      <w:r w:rsidRPr="00E757D9">
        <w:rPr>
          <w:rFonts w:ascii="Cambria" w:hAnsi="Cambria" w:cstheme="minorHAnsi"/>
          <w:sz w:val="22"/>
          <w:szCs w:val="22"/>
          <w:lang w:val="hu-HU"/>
        </w:rPr>
        <w:t xml:space="preserve">Fax: </w:t>
      </w:r>
      <w:r w:rsidR="0094398E">
        <w:rPr>
          <w:rFonts w:ascii="Cambria" w:hAnsi="Cambria" w:cstheme="minorHAnsi"/>
          <w:sz w:val="22"/>
          <w:szCs w:val="22"/>
          <w:lang w:val="hu-HU"/>
        </w:rPr>
        <w:t>+36 53-390-244</w:t>
      </w:r>
    </w:p>
    <w:p w14:paraId="4E539CA0" w14:textId="77777777" w:rsidR="00E757D9" w:rsidRPr="00E757D9" w:rsidRDefault="00E757D9" w:rsidP="00E757D9">
      <w:pPr>
        <w:spacing w:line="276" w:lineRule="auto"/>
        <w:jc w:val="both"/>
        <w:rPr>
          <w:rFonts w:ascii="Cambria" w:hAnsi="Cambria" w:cstheme="minorHAnsi"/>
          <w:sz w:val="22"/>
          <w:szCs w:val="22"/>
          <w:lang w:val="hu-HU"/>
        </w:rPr>
      </w:pPr>
      <w:r w:rsidRPr="00E757D9">
        <w:rPr>
          <w:rFonts w:ascii="Cambria" w:hAnsi="Cambria" w:cstheme="minorHAnsi"/>
          <w:sz w:val="22"/>
          <w:szCs w:val="22"/>
          <w:lang w:val="hu-HU"/>
        </w:rPr>
        <w:t xml:space="preserve">E-mail cím: </w:t>
      </w:r>
      <w:r w:rsidR="0094398E">
        <w:t>farmos.polg@upcmail.hu</w:t>
      </w:r>
    </w:p>
    <w:p w14:paraId="78AC90E5" w14:textId="77777777" w:rsidR="00E757D9" w:rsidRPr="00E757D9" w:rsidRDefault="00E757D9" w:rsidP="00E757D9">
      <w:pPr>
        <w:spacing w:line="276" w:lineRule="auto"/>
        <w:jc w:val="both"/>
        <w:rPr>
          <w:rFonts w:ascii="Cambria" w:hAnsi="Cambria" w:cstheme="minorHAnsi"/>
          <w:sz w:val="22"/>
          <w:szCs w:val="22"/>
          <w:lang w:val="hu-HU"/>
        </w:rPr>
      </w:pPr>
      <w:r w:rsidRPr="00E757D9">
        <w:rPr>
          <w:rFonts w:ascii="Cambria" w:hAnsi="Cambria" w:cstheme="minorHAnsi"/>
          <w:sz w:val="22"/>
          <w:szCs w:val="22"/>
          <w:lang w:val="hu-HU"/>
        </w:rPr>
        <w:t xml:space="preserve">Képviselő: </w:t>
      </w:r>
      <w:r w:rsidR="00EF6A58" w:rsidRPr="00EF6A58">
        <w:rPr>
          <w:rFonts w:ascii="Cambria" w:hAnsi="Cambria" w:cstheme="minorHAnsi"/>
          <w:sz w:val="22"/>
          <w:szCs w:val="22"/>
          <w:lang w:val="hu-HU"/>
        </w:rPr>
        <w:t>Aliné dr. Kollár Katalin</w:t>
      </w:r>
    </w:p>
    <w:p w14:paraId="0F3F9B2E" w14:textId="77777777" w:rsidR="007A6140" w:rsidRDefault="00E757D9" w:rsidP="00E757D9">
      <w:pPr>
        <w:spacing w:line="276" w:lineRule="auto"/>
        <w:jc w:val="both"/>
        <w:rPr>
          <w:rFonts w:ascii="Cambria" w:hAnsi="Cambria" w:cstheme="minorHAnsi"/>
          <w:sz w:val="22"/>
          <w:szCs w:val="22"/>
          <w:lang w:val="hu-HU"/>
        </w:rPr>
      </w:pPr>
      <w:r w:rsidRPr="00E757D9">
        <w:rPr>
          <w:rFonts w:ascii="Cambria" w:hAnsi="Cambria" w:cstheme="minorHAnsi"/>
          <w:sz w:val="22"/>
          <w:szCs w:val="22"/>
          <w:lang w:val="hu-HU"/>
        </w:rPr>
        <w:t xml:space="preserve">Képviselő elérhetősége: </w:t>
      </w:r>
      <w:r w:rsidR="0094398E">
        <w:t>06-20/455-0342</w:t>
      </w:r>
    </w:p>
    <w:p w14:paraId="1630DC1A" w14:textId="77777777" w:rsidR="00E757D9" w:rsidRPr="00485CD9" w:rsidRDefault="00E757D9" w:rsidP="00E757D9">
      <w:pPr>
        <w:spacing w:line="276" w:lineRule="auto"/>
        <w:jc w:val="both"/>
        <w:rPr>
          <w:rFonts w:ascii="Cambria" w:hAnsi="Cambria" w:cstheme="minorHAnsi"/>
          <w:sz w:val="22"/>
          <w:szCs w:val="22"/>
          <w:lang w:val="hu-HU"/>
        </w:rPr>
      </w:pPr>
    </w:p>
    <w:p w14:paraId="6B78813F" w14:textId="77777777" w:rsidR="00420189" w:rsidRPr="00485CD9" w:rsidRDefault="00ED3316" w:rsidP="005232E5">
      <w:pPr>
        <w:pStyle w:val="Cmsor1"/>
        <w:numPr>
          <w:ilvl w:val="0"/>
          <w:numId w:val="6"/>
        </w:numPr>
      </w:pPr>
      <w:r w:rsidRPr="00485CD9">
        <w:t>Az adatvédelmi tisztviselő elérhetősége</w:t>
      </w:r>
    </w:p>
    <w:p w14:paraId="090349BF" w14:textId="77777777" w:rsidR="00ED3316" w:rsidRPr="00485CD9" w:rsidRDefault="00ED3316" w:rsidP="00687CB6">
      <w:pPr>
        <w:spacing w:line="276" w:lineRule="auto"/>
        <w:jc w:val="both"/>
        <w:rPr>
          <w:rFonts w:ascii="Cambria" w:hAnsi="Cambria" w:cstheme="minorHAnsi"/>
          <w:sz w:val="22"/>
          <w:szCs w:val="22"/>
          <w:lang w:val="hu-HU"/>
        </w:rPr>
      </w:pPr>
    </w:p>
    <w:p w14:paraId="5E30E19A" w14:textId="77777777" w:rsidR="008F584F" w:rsidRPr="008F584F" w:rsidRDefault="008F584F" w:rsidP="008F584F">
      <w:pPr>
        <w:spacing w:line="276" w:lineRule="auto"/>
        <w:jc w:val="both"/>
        <w:rPr>
          <w:rFonts w:ascii="Cambria" w:hAnsi="Cambria" w:cstheme="minorHAnsi"/>
          <w:sz w:val="22"/>
          <w:szCs w:val="22"/>
          <w:lang w:val="hu-HU"/>
        </w:rPr>
      </w:pPr>
      <w:bookmarkStart w:id="0" w:name="_Hlk531944129"/>
      <w:r w:rsidRPr="008F584F">
        <w:rPr>
          <w:rFonts w:ascii="Cambria" w:hAnsi="Cambria" w:cstheme="minorHAnsi"/>
          <w:sz w:val="22"/>
          <w:szCs w:val="22"/>
          <w:lang w:val="hu-HU"/>
        </w:rPr>
        <w:t>Adatvédelmi tisztviselő neve: Közinformatika Nonprofit Kft.</w:t>
      </w:r>
    </w:p>
    <w:p w14:paraId="144BBA26" w14:textId="77777777" w:rsidR="008F584F" w:rsidRPr="008F584F" w:rsidRDefault="008F584F" w:rsidP="008F584F">
      <w:pPr>
        <w:spacing w:line="276" w:lineRule="auto"/>
        <w:jc w:val="both"/>
        <w:rPr>
          <w:rFonts w:ascii="Cambria" w:hAnsi="Cambria" w:cstheme="minorHAnsi"/>
          <w:sz w:val="22"/>
          <w:szCs w:val="22"/>
          <w:lang w:val="hu-HU"/>
        </w:rPr>
      </w:pPr>
      <w:r w:rsidRPr="008F584F">
        <w:rPr>
          <w:rFonts w:ascii="Cambria" w:hAnsi="Cambria" w:cstheme="minorHAnsi"/>
          <w:sz w:val="22"/>
          <w:szCs w:val="22"/>
          <w:lang w:val="hu-HU"/>
        </w:rPr>
        <w:t xml:space="preserve">E-mail cím: dpo@kozinformatika.hu </w:t>
      </w:r>
    </w:p>
    <w:p w14:paraId="3830F82E" w14:textId="77777777" w:rsidR="0025192E" w:rsidRDefault="008F584F" w:rsidP="008F584F">
      <w:pPr>
        <w:spacing w:line="276" w:lineRule="auto"/>
        <w:jc w:val="both"/>
        <w:rPr>
          <w:rFonts w:ascii="Cambria" w:hAnsi="Cambria" w:cstheme="minorHAnsi"/>
          <w:sz w:val="22"/>
          <w:szCs w:val="22"/>
          <w:lang w:val="hu-HU"/>
        </w:rPr>
      </w:pPr>
      <w:r w:rsidRPr="008F584F">
        <w:rPr>
          <w:rFonts w:ascii="Cambria" w:hAnsi="Cambria" w:cstheme="minorHAnsi"/>
          <w:sz w:val="22"/>
          <w:szCs w:val="22"/>
          <w:lang w:val="hu-HU"/>
        </w:rPr>
        <w:t>levelezési cím: 1</w:t>
      </w:r>
      <w:r w:rsidR="0025192E">
        <w:rPr>
          <w:rFonts w:ascii="Cambria" w:hAnsi="Cambria" w:cstheme="minorHAnsi"/>
          <w:sz w:val="22"/>
          <w:szCs w:val="22"/>
          <w:lang w:val="hu-HU"/>
        </w:rPr>
        <w:t>147</w:t>
      </w:r>
      <w:r w:rsidRPr="008F584F">
        <w:rPr>
          <w:rFonts w:ascii="Cambria" w:hAnsi="Cambria" w:cstheme="minorHAnsi"/>
          <w:sz w:val="22"/>
          <w:szCs w:val="22"/>
          <w:lang w:val="hu-HU"/>
        </w:rPr>
        <w:t xml:space="preserve"> Budapest, </w:t>
      </w:r>
      <w:r w:rsidR="0025192E">
        <w:rPr>
          <w:rFonts w:ascii="Cambria" w:hAnsi="Cambria" w:cstheme="minorHAnsi"/>
          <w:sz w:val="22"/>
          <w:szCs w:val="22"/>
          <w:lang w:val="hu-HU"/>
        </w:rPr>
        <w:t>Ilosvai Selymes u. 120.</w:t>
      </w:r>
    </w:p>
    <w:p w14:paraId="49ADD547" w14:textId="77777777" w:rsidR="00593D5C" w:rsidRDefault="008F584F" w:rsidP="008F584F">
      <w:pPr>
        <w:spacing w:line="276" w:lineRule="auto"/>
        <w:jc w:val="both"/>
        <w:rPr>
          <w:rFonts w:ascii="Cambria" w:hAnsi="Cambria" w:cstheme="minorHAnsi"/>
          <w:sz w:val="22"/>
          <w:szCs w:val="22"/>
          <w:lang w:val="hu-HU"/>
        </w:rPr>
      </w:pPr>
      <w:r w:rsidRPr="008F584F">
        <w:rPr>
          <w:rFonts w:ascii="Cambria" w:hAnsi="Cambria" w:cstheme="minorHAnsi"/>
          <w:sz w:val="22"/>
          <w:szCs w:val="22"/>
          <w:lang w:val="hu-HU"/>
        </w:rPr>
        <w:t>Telefonos elérhetősége: +36 1 786 23 63</w:t>
      </w:r>
    </w:p>
    <w:p w14:paraId="2CDBD318" w14:textId="77777777" w:rsidR="008F584F" w:rsidRPr="00485CD9" w:rsidRDefault="008F584F" w:rsidP="008F584F">
      <w:pPr>
        <w:spacing w:line="276" w:lineRule="auto"/>
        <w:jc w:val="both"/>
        <w:rPr>
          <w:rFonts w:ascii="Cambria" w:hAnsi="Cambria" w:cstheme="minorHAnsi"/>
          <w:sz w:val="22"/>
          <w:szCs w:val="22"/>
          <w:lang w:val="hu-HU"/>
        </w:rPr>
      </w:pPr>
    </w:p>
    <w:p w14:paraId="083E1271" w14:textId="77777777" w:rsidR="000A7B90" w:rsidRPr="00485CD9" w:rsidRDefault="000A7B90" w:rsidP="005232E5">
      <w:pPr>
        <w:pStyle w:val="Cmsor1"/>
        <w:numPr>
          <w:ilvl w:val="0"/>
          <w:numId w:val="6"/>
        </w:numPr>
      </w:pPr>
      <w:r w:rsidRPr="00485CD9">
        <w:t xml:space="preserve">A </w:t>
      </w:r>
      <w:proofErr w:type="spellStart"/>
      <w:r w:rsidR="0094398E">
        <w:rPr>
          <w:rFonts w:asciiTheme="minorHAnsi" w:hAnsiTheme="minorHAnsi"/>
        </w:rPr>
        <w:t>Farmosi</w:t>
      </w:r>
      <w:proofErr w:type="spellEnd"/>
      <w:r w:rsidR="0094398E">
        <w:rPr>
          <w:rFonts w:asciiTheme="minorHAnsi" w:hAnsiTheme="minorHAnsi"/>
        </w:rPr>
        <w:t xml:space="preserve"> Polgármesteri Hivatal</w:t>
      </w:r>
      <w:r w:rsidR="002C4FD7" w:rsidRPr="002C4FD7">
        <w:rPr>
          <w:rFonts w:asciiTheme="minorHAnsi" w:hAnsiTheme="minorHAnsi"/>
        </w:rPr>
        <w:t xml:space="preserve"> </w:t>
      </w:r>
      <w:r w:rsidRPr="00485CD9">
        <w:t>működési feltételeinek biztosításával összefüggő szerződésekhez</w:t>
      </w:r>
    </w:p>
    <w:p w14:paraId="505640E8" w14:textId="77777777" w:rsidR="000A7B90" w:rsidRPr="00485CD9" w:rsidRDefault="000A7B90" w:rsidP="00687CB6">
      <w:pPr>
        <w:spacing w:line="276" w:lineRule="auto"/>
        <w:rPr>
          <w:rFonts w:ascii="Cambria" w:hAnsi="Cambria"/>
          <w:sz w:val="22"/>
          <w:szCs w:val="22"/>
          <w:lang w:val="hu-HU"/>
        </w:rPr>
      </w:pPr>
    </w:p>
    <w:p w14:paraId="1804E58A" w14:textId="77777777" w:rsidR="00C01EBC" w:rsidRPr="00485CD9" w:rsidRDefault="00C01EBC" w:rsidP="00485CD9">
      <w:pPr>
        <w:pStyle w:val="Cmsor1"/>
      </w:pPr>
      <w:r w:rsidRPr="00485CD9">
        <w:t>Érintettek kategóriái</w:t>
      </w:r>
    </w:p>
    <w:p w14:paraId="0EE6B022" w14:textId="77777777" w:rsidR="00C01EBC" w:rsidRPr="00485CD9" w:rsidRDefault="00C01EBC" w:rsidP="00687CB6">
      <w:pPr>
        <w:spacing w:line="276" w:lineRule="auto"/>
        <w:jc w:val="both"/>
        <w:rPr>
          <w:rFonts w:ascii="Cambria" w:hAnsi="Cambria" w:cstheme="minorHAnsi"/>
          <w:sz w:val="22"/>
          <w:szCs w:val="22"/>
          <w:lang w:val="hu-HU"/>
        </w:rPr>
      </w:pPr>
    </w:p>
    <w:p w14:paraId="42FFC964" w14:textId="77777777" w:rsidR="00C01EBC" w:rsidRPr="00485CD9" w:rsidRDefault="00C01EBC"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 xml:space="preserve">Az Adatkezelővel a </w:t>
      </w:r>
      <w:r w:rsidRPr="00485CD9">
        <w:rPr>
          <w:rFonts w:ascii="Cambria" w:hAnsi="Cambria" w:cstheme="minorHAnsi"/>
          <w:sz w:val="22"/>
          <w:szCs w:val="22"/>
          <w:lang w:val="hu-HU"/>
        </w:rPr>
        <w:t xml:space="preserve">működési feltételeinek biztosításával összefüggő szerződésekben </w:t>
      </w:r>
      <w:r w:rsidRPr="00485CD9">
        <w:rPr>
          <w:rFonts w:ascii="Cambria" w:hAnsi="Cambria" w:cstheme="minorHAnsi"/>
          <w:sz w:val="22"/>
          <w:szCs w:val="22"/>
          <w:lang w:val="hu-HU" w:eastAsia="en-GB"/>
        </w:rPr>
        <w:t>szerződést kötő személyek.</w:t>
      </w:r>
    </w:p>
    <w:p w14:paraId="69DDCE47" w14:textId="77777777" w:rsidR="00C01EBC" w:rsidRPr="00485CD9" w:rsidRDefault="00C01EBC" w:rsidP="00687CB6">
      <w:pPr>
        <w:spacing w:line="276" w:lineRule="auto"/>
        <w:jc w:val="both"/>
        <w:rPr>
          <w:rFonts w:ascii="Cambria" w:hAnsi="Cambria" w:cstheme="minorHAnsi"/>
          <w:sz w:val="22"/>
          <w:szCs w:val="22"/>
          <w:lang w:val="hu-HU" w:eastAsia="en-GB"/>
        </w:rPr>
      </w:pPr>
    </w:p>
    <w:p w14:paraId="7D3F6889" w14:textId="77777777" w:rsidR="004257AA" w:rsidRPr="00485CD9" w:rsidRDefault="004257AA" w:rsidP="00485CD9">
      <w:pPr>
        <w:pStyle w:val="Cmsor1"/>
      </w:pPr>
      <w:r w:rsidRPr="00485CD9">
        <w:t>Kezelt adatok</w:t>
      </w:r>
      <w:r w:rsidR="00A470C7" w:rsidRPr="00485CD9">
        <w:t xml:space="preserve"> </w:t>
      </w:r>
      <w:r w:rsidR="00093065" w:rsidRPr="00485CD9">
        <w:t>cél</w:t>
      </w:r>
      <w:r w:rsidR="00A470C7" w:rsidRPr="00485CD9">
        <w:t>ja</w:t>
      </w:r>
      <w:r w:rsidR="00B208C4" w:rsidRPr="00485CD9">
        <w:t xml:space="preserve"> és köre</w:t>
      </w:r>
    </w:p>
    <w:p w14:paraId="049A3B72" w14:textId="77777777" w:rsidR="00B208C4" w:rsidRPr="00485CD9" w:rsidRDefault="00B208C4" w:rsidP="00093065">
      <w:pPr>
        <w:spacing w:line="276" w:lineRule="auto"/>
        <w:jc w:val="both"/>
        <w:rPr>
          <w:rFonts w:ascii="Cambria" w:hAnsi="Cambria" w:cstheme="minorHAnsi"/>
          <w:sz w:val="22"/>
          <w:szCs w:val="22"/>
          <w:lang w:val="hu-HU" w:eastAsia="en-GB"/>
        </w:rPr>
      </w:pPr>
    </w:p>
    <w:p w14:paraId="2BE738A4" w14:textId="68E9F158" w:rsidR="00A470C7" w:rsidRPr="00485CD9" w:rsidRDefault="00B208C4" w:rsidP="00B208C4">
      <w:pPr>
        <w:jc w:val="both"/>
        <w:rPr>
          <w:rFonts w:ascii="Cambria" w:hAnsi="Cambria" w:cstheme="minorHAnsi"/>
          <w:sz w:val="22"/>
          <w:szCs w:val="22"/>
          <w:lang w:val="hu-HU"/>
        </w:rPr>
      </w:pPr>
      <w:r w:rsidRPr="00485CD9">
        <w:rPr>
          <w:rFonts w:ascii="Cambria" w:hAnsi="Cambria" w:cstheme="minorHAnsi"/>
          <w:sz w:val="22"/>
          <w:szCs w:val="22"/>
          <w:lang w:val="hu-HU"/>
        </w:rPr>
        <w:t xml:space="preserve">Az adatkezelés célja az Adatkezelő feladatainak és hatásköreinek eredményes ellátásához, illetve gyakorlásához szükséges források és infrastruktúra biztosítása, valamint az Adatkezelő által ellátott közfeladatokkal és a működési feltételeinek biztosításával összefüggésben szerződések előkészítése és megkötése, továbbá </w:t>
      </w:r>
      <w:proofErr w:type="gramStart"/>
      <w:r w:rsidRPr="00485CD9">
        <w:rPr>
          <w:rFonts w:ascii="Cambria" w:hAnsi="Cambria" w:cstheme="minorHAnsi"/>
          <w:sz w:val="22"/>
          <w:szCs w:val="22"/>
          <w:lang w:val="hu-HU"/>
        </w:rPr>
        <w:t>a</w:t>
      </w:r>
      <w:proofErr w:type="gramEnd"/>
      <w:r w:rsidRPr="00485CD9">
        <w:rPr>
          <w:rFonts w:ascii="Cambria" w:hAnsi="Cambria" w:cstheme="minorHAnsi"/>
          <w:sz w:val="22"/>
          <w:szCs w:val="22"/>
          <w:lang w:val="hu-HU"/>
        </w:rPr>
        <w:t xml:space="preserve"> átutalások nyilvántartása</w:t>
      </w:r>
    </w:p>
    <w:p w14:paraId="6074B634" w14:textId="77777777" w:rsidR="00B208C4" w:rsidRPr="00485CD9" w:rsidRDefault="00B208C4" w:rsidP="00B208C4">
      <w:pPr>
        <w:rPr>
          <w:rFonts w:ascii="Cambria" w:hAnsi="Cambria"/>
          <w:sz w:val="22"/>
          <w:szCs w:val="22"/>
          <w:lang w:val="hu-HU"/>
        </w:rPr>
      </w:pPr>
    </w:p>
    <w:tbl>
      <w:tblPr>
        <w:tblStyle w:val="Vilgosrcs1jellszn1"/>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4462"/>
      </w:tblGrid>
      <w:tr w:rsidR="00B208C4" w:rsidRPr="00022DF7" w14:paraId="105E15AE" w14:textId="77777777" w:rsidTr="00B208C4">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490" w:type="dxa"/>
            <w:tcBorders>
              <w:top w:val="none" w:sz="0" w:space="0" w:color="auto"/>
              <w:left w:val="none" w:sz="0" w:space="0" w:color="auto"/>
              <w:bottom w:val="none" w:sz="0" w:space="0" w:color="auto"/>
              <w:right w:val="none" w:sz="0" w:space="0" w:color="auto"/>
            </w:tcBorders>
            <w:shd w:val="clear" w:color="auto" w:fill="auto"/>
          </w:tcPr>
          <w:p w14:paraId="787EE5CB" w14:textId="77777777" w:rsidR="00B208C4" w:rsidRPr="00022DF7" w:rsidRDefault="00B208C4" w:rsidP="00D206C5">
            <w:pPr>
              <w:pStyle w:val="Listaszerbekezds"/>
              <w:ind w:left="0"/>
              <w:jc w:val="both"/>
              <w:rPr>
                <w:rFonts w:ascii="Cambria" w:hAnsi="Cambria" w:cstheme="minorHAnsi"/>
                <w:lang w:val="hu-HU"/>
              </w:rPr>
            </w:pPr>
            <w:r w:rsidRPr="00022DF7">
              <w:rPr>
                <w:rFonts w:ascii="Cambria" w:hAnsi="Cambria" w:cstheme="minorHAnsi"/>
                <w:lang w:val="hu-HU"/>
              </w:rPr>
              <w:t>A kezelt adatok köre</w:t>
            </w:r>
          </w:p>
        </w:tc>
        <w:tc>
          <w:tcPr>
            <w:tcW w:w="4462" w:type="dxa"/>
            <w:tcBorders>
              <w:top w:val="none" w:sz="0" w:space="0" w:color="auto"/>
              <w:left w:val="none" w:sz="0" w:space="0" w:color="auto"/>
              <w:bottom w:val="none" w:sz="0" w:space="0" w:color="auto"/>
              <w:right w:val="none" w:sz="0" w:space="0" w:color="auto"/>
            </w:tcBorders>
            <w:shd w:val="clear" w:color="auto" w:fill="auto"/>
          </w:tcPr>
          <w:p w14:paraId="37429515" w14:textId="77777777" w:rsidR="00B208C4" w:rsidRPr="00022DF7" w:rsidRDefault="00B208C4" w:rsidP="00D206C5">
            <w:pPr>
              <w:pStyle w:val="Listaszerbekezds"/>
              <w:ind w:left="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lang w:val="hu-HU"/>
              </w:rPr>
            </w:pPr>
            <w:r w:rsidRPr="00022DF7">
              <w:rPr>
                <w:rFonts w:ascii="Cambria" w:hAnsi="Cambria" w:cstheme="minorHAnsi"/>
                <w:lang w:val="hu-HU"/>
              </w:rPr>
              <w:t>A kezelt adatok célja</w:t>
            </w:r>
          </w:p>
        </w:tc>
      </w:tr>
      <w:tr w:rsidR="00B208C4" w:rsidRPr="00022DF7" w14:paraId="395C80BF" w14:textId="77777777" w:rsidTr="00B208C4">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490" w:type="dxa"/>
            <w:tcBorders>
              <w:top w:val="none" w:sz="0" w:space="0" w:color="auto"/>
              <w:left w:val="none" w:sz="0" w:space="0" w:color="auto"/>
              <w:bottom w:val="none" w:sz="0" w:space="0" w:color="auto"/>
              <w:right w:val="none" w:sz="0" w:space="0" w:color="auto"/>
            </w:tcBorders>
            <w:shd w:val="clear" w:color="auto" w:fill="auto"/>
          </w:tcPr>
          <w:p w14:paraId="04727FE4" w14:textId="77777777" w:rsidR="00B208C4" w:rsidRPr="00022DF7" w:rsidRDefault="00B208C4" w:rsidP="00D206C5">
            <w:pPr>
              <w:pStyle w:val="Listaszerbekezds"/>
              <w:ind w:left="0"/>
              <w:jc w:val="both"/>
              <w:rPr>
                <w:rFonts w:ascii="Cambria" w:hAnsi="Cambria" w:cstheme="minorHAnsi"/>
                <w:b w:val="0"/>
                <w:lang w:val="hu-HU"/>
              </w:rPr>
            </w:pPr>
            <w:r w:rsidRPr="00022DF7">
              <w:rPr>
                <w:rFonts w:ascii="Cambria" w:hAnsi="Cambria" w:cstheme="minorHAnsi"/>
                <w:b w:val="0"/>
                <w:lang w:val="hu-HU"/>
              </w:rPr>
              <w:t>Érintett neve</w:t>
            </w:r>
          </w:p>
        </w:tc>
        <w:tc>
          <w:tcPr>
            <w:tcW w:w="4462" w:type="dxa"/>
            <w:tcBorders>
              <w:top w:val="none" w:sz="0" w:space="0" w:color="auto"/>
              <w:left w:val="none" w:sz="0" w:space="0" w:color="auto"/>
              <w:bottom w:val="none" w:sz="0" w:space="0" w:color="auto"/>
              <w:right w:val="none" w:sz="0" w:space="0" w:color="auto"/>
            </w:tcBorders>
            <w:shd w:val="clear" w:color="auto" w:fill="auto"/>
          </w:tcPr>
          <w:p w14:paraId="37A112D7" w14:textId="77777777" w:rsidR="00B208C4" w:rsidRPr="00022DF7" w:rsidRDefault="00B208C4" w:rsidP="00D206C5">
            <w:pPr>
              <w:pStyle w:val="Listaszerbekezds"/>
              <w:ind w:left="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bCs/>
                <w:lang w:val="hu-HU"/>
              </w:rPr>
            </w:pPr>
            <w:r w:rsidRPr="00022DF7">
              <w:rPr>
                <w:rFonts w:ascii="Cambria" w:hAnsi="Cambria" w:cstheme="minorHAnsi"/>
                <w:bCs/>
                <w:lang w:val="hu-HU"/>
              </w:rPr>
              <w:t>Azonosítás, kapcsolattartás, számlázás</w:t>
            </w:r>
          </w:p>
        </w:tc>
      </w:tr>
      <w:tr w:rsidR="00B208C4" w:rsidRPr="00022DF7" w14:paraId="02119DBA" w14:textId="77777777" w:rsidTr="00485CD9">
        <w:trPr>
          <w:cnfStyle w:val="000000010000" w:firstRow="0" w:lastRow="0" w:firstColumn="0" w:lastColumn="0" w:oddVBand="0" w:evenVBand="0" w:oddHBand="0" w:evenHBand="1"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490" w:type="dxa"/>
            <w:tcBorders>
              <w:top w:val="none" w:sz="0" w:space="0" w:color="auto"/>
              <w:left w:val="none" w:sz="0" w:space="0" w:color="auto"/>
              <w:bottom w:val="none" w:sz="0" w:space="0" w:color="auto"/>
              <w:right w:val="none" w:sz="0" w:space="0" w:color="auto"/>
            </w:tcBorders>
            <w:shd w:val="clear" w:color="auto" w:fill="auto"/>
          </w:tcPr>
          <w:p w14:paraId="2CC3F388" w14:textId="77777777" w:rsidR="00B208C4" w:rsidRPr="00022DF7" w:rsidRDefault="00485CD9" w:rsidP="00485CD9">
            <w:pPr>
              <w:spacing w:line="276" w:lineRule="auto"/>
              <w:jc w:val="both"/>
              <w:rPr>
                <w:rFonts w:ascii="Cambria" w:hAnsi="Cambria" w:cstheme="minorHAnsi"/>
                <w:b w:val="0"/>
                <w:lang w:val="hu-HU"/>
              </w:rPr>
            </w:pPr>
            <w:r w:rsidRPr="00022DF7">
              <w:rPr>
                <w:rFonts w:ascii="Cambria" w:hAnsi="Cambria" w:cstheme="minorHAnsi"/>
                <w:b w:val="0"/>
                <w:lang w:val="hu-HU" w:eastAsia="en-GB"/>
              </w:rPr>
              <w:t>É</w:t>
            </w:r>
            <w:r w:rsidR="00B208C4" w:rsidRPr="00022DF7">
              <w:rPr>
                <w:rFonts w:ascii="Cambria" w:hAnsi="Cambria" w:cstheme="minorHAnsi"/>
                <w:b w:val="0"/>
                <w:lang w:val="hu-HU" w:eastAsia="en-GB"/>
              </w:rPr>
              <w:t>rintett születési helye, ideje</w:t>
            </w:r>
            <w:r w:rsidRPr="00022DF7">
              <w:rPr>
                <w:rFonts w:ascii="Cambria" w:hAnsi="Cambria" w:cstheme="minorHAnsi"/>
                <w:b w:val="0"/>
                <w:lang w:val="hu-HU" w:eastAsia="en-GB"/>
              </w:rPr>
              <w:t xml:space="preserve"> </w:t>
            </w:r>
          </w:p>
        </w:tc>
        <w:tc>
          <w:tcPr>
            <w:tcW w:w="4462" w:type="dxa"/>
            <w:tcBorders>
              <w:top w:val="none" w:sz="0" w:space="0" w:color="auto"/>
              <w:left w:val="none" w:sz="0" w:space="0" w:color="auto"/>
              <w:bottom w:val="none" w:sz="0" w:space="0" w:color="auto"/>
              <w:right w:val="none" w:sz="0" w:space="0" w:color="auto"/>
            </w:tcBorders>
            <w:shd w:val="clear" w:color="auto" w:fill="auto"/>
          </w:tcPr>
          <w:p w14:paraId="74628191" w14:textId="77777777" w:rsidR="00B208C4" w:rsidRPr="00022DF7" w:rsidRDefault="00B208C4" w:rsidP="00B208C4">
            <w:pPr>
              <w:pStyle w:val="Listaszerbekezds"/>
              <w:ind w:left="0"/>
              <w:jc w:val="both"/>
              <w:cnfStyle w:val="000000010000" w:firstRow="0" w:lastRow="0" w:firstColumn="0" w:lastColumn="0" w:oddVBand="0" w:evenVBand="0" w:oddHBand="0" w:evenHBand="1" w:firstRowFirstColumn="0" w:firstRowLastColumn="0" w:lastRowFirstColumn="0" w:lastRowLastColumn="0"/>
              <w:rPr>
                <w:rFonts w:ascii="Cambria" w:hAnsi="Cambria" w:cstheme="minorHAnsi"/>
                <w:bCs/>
                <w:lang w:val="hu-HU"/>
              </w:rPr>
            </w:pPr>
            <w:r w:rsidRPr="00022DF7">
              <w:rPr>
                <w:rFonts w:ascii="Cambria" w:hAnsi="Cambria" w:cstheme="minorHAnsi"/>
                <w:bCs/>
                <w:lang w:val="hu-HU"/>
              </w:rPr>
              <w:t>Azonosítás</w:t>
            </w:r>
          </w:p>
        </w:tc>
      </w:tr>
      <w:tr w:rsidR="00B208C4" w:rsidRPr="00022DF7" w14:paraId="4926EBC7" w14:textId="77777777" w:rsidTr="00485CD9">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490" w:type="dxa"/>
            <w:tcBorders>
              <w:top w:val="none" w:sz="0" w:space="0" w:color="auto"/>
              <w:left w:val="none" w:sz="0" w:space="0" w:color="auto"/>
              <w:bottom w:val="none" w:sz="0" w:space="0" w:color="auto"/>
              <w:right w:val="none" w:sz="0" w:space="0" w:color="auto"/>
            </w:tcBorders>
            <w:shd w:val="clear" w:color="auto" w:fill="auto"/>
          </w:tcPr>
          <w:p w14:paraId="78DC9A65" w14:textId="77777777" w:rsidR="00B208C4" w:rsidRPr="00022DF7" w:rsidRDefault="00485CD9" w:rsidP="00485CD9">
            <w:pPr>
              <w:spacing w:line="276" w:lineRule="auto"/>
              <w:jc w:val="both"/>
              <w:rPr>
                <w:rFonts w:ascii="Cambria" w:hAnsi="Cambria" w:cstheme="minorHAnsi"/>
                <w:b w:val="0"/>
                <w:lang w:val="hu-HU" w:eastAsia="en-GB"/>
              </w:rPr>
            </w:pPr>
            <w:r w:rsidRPr="00022DF7">
              <w:rPr>
                <w:rFonts w:ascii="Cambria" w:hAnsi="Cambria" w:cstheme="minorHAnsi"/>
                <w:b w:val="0"/>
                <w:lang w:val="hu-HU" w:eastAsia="en-GB"/>
              </w:rPr>
              <w:t>É</w:t>
            </w:r>
            <w:r w:rsidR="00B208C4" w:rsidRPr="00022DF7">
              <w:rPr>
                <w:rFonts w:ascii="Cambria" w:hAnsi="Cambria" w:cstheme="minorHAnsi"/>
                <w:b w:val="0"/>
                <w:lang w:val="hu-HU" w:eastAsia="en-GB"/>
              </w:rPr>
              <w:t>rintett anyja neve</w:t>
            </w:r>
          </w:p>
        </w:tc>
        <w:tc>
          <w:tcPr>
            <w:tcW w:w="4462" w:type="dxa"/>
            <w:tcBorders>
              <w:top w:val="none" w:sz="0" w:space="0" w:color="auto"/>
              <w:left w:val="none" w:sz="0" w:space="0" w:color="auto"/>
              <w:bottom w:val="none" w:sz="0" w:space="0" w:color="auto"/>
              <w:right w:val="none" w:sz="0" w:space="0" w:color="auto"/>
            </w:tcBorders>
            <w:shd w:val="clear" w:color="auto" w:fill="auto"/>
          </w:tcPr>
          <w:p w14:paraId="421C0CE1" w14:textId="77777777" w:rsidR="00B208C4" w:rsidRPr="00022DF7" w:rsidRDefault="00B208C4" w:rsidP="00B208C4">
            <w:pPr>
              <w:pStyle w:val="Listaszerbekezds"/>
              <w:ind w:left="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bCs/>
                <w:lang w:val="hu-HU"/>
              </w:rPr>
            </w:pPr>
            <w:r w:rsidRPr="00022DF7">
              <w:rPr>
                <w:rFonts w:ascii="Cambria" w:hAnsi="Cambria" w:cstheme="minorHAnsi"/>
                <w:bCs/>
                <w:lang w:val="hu-HU"/>
              </w:rPr>
              <w:t>Azonosítás</w:t>
            </w:r>
          </w:p>
        </w:tc>
      </w:tr>
      <w:tr w:rsidR="00B208C4" w:rsidRPr="00022DF7" w14:paraId="1F5FFAB4" w14:textId="77777777" w:rsidTr="00B208C4">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490" w:type="dxa"/>
            <w:tcBorders>
              <w:top w:val="none" w:sz="0" w:space="0" w:color="auto"/>
              <w:left w:val="none" w:sz="0" w:space="0" w:color="auto"/>
              <w:bottom w:val="none" w:sz="0" w:space="0" w:color="auto"/>
              <w:right w:val="none" w:sz="0" w:space="0" w:color="auto"/>
            </w:tcBorders>
            <w:shd w:val="clear" w:color="auto" w:fill="auto"/>
            <w:hideMark/>
          </w:tcPr>
          <w:p w14:paraId="75301B8A" w14:textId="77777777" w:rsidR="00B208C4" w:rsidRPr="00022DF7" w:rsidRDefault="00B208C4" w:rsidP="00D206C5">
            <w:pPr>
              <w:pStyle w:val="Listaszerbekezds"/>
              <w:ind w:left="0"/>
              <w:jc w:val="both"/>
              <w:rPr>
                <w:rFonts w:ascii="Cambria" w:hAnsi="Cambria" w:cstheme="minorHAnsi"/>
                <w:b w:val="0"/>
                <w:lang w:val="hu-HU"/>
              </w:rPr>
            </w:pPr>
            <w:r w:rsidRPr="00022DF7">
              <w:rPr>
                <w:rFonts w:ascii="Cambria" w:hAnsi="Cambria" w:cstheme="minorHAnsi"/>
                <w:b w:val="0"/>
                <w:lang w:val="hu-HU"/>
              </w:rPr>
              <w:t>Érintett lakcíme/székhelye</w:t>
            </w:r>
          </w:p>
        </w:tc>
        <w:tc>
          <w:tcPr>
            <w:tcW w:w="4462" w:type="dxa"/>
            <w:tcBorders>
              <w:top w:val="none" w:sz="0" w:space="0" w:color="auto"/>
              <w:left w:val="none" w:sz="0" w:space="0" w:color="auto"/>
              <w:bottom w:val="none" w:sz="0" w:space="0" w:color="auto"/>
              <w:right w:val="none" w:sz="0" w:space="0" w:color="auto"/>
            </w:tcBorders>
            <w:shd w:val="clear" w:color="auto" w:fill="auto"/>
            <w:hideMark/>
          </w:tcPr>
          <w:p w14:paraId="519D6CB3" w14:textId="77777777" w:rsidR="00B208C4" w:rsidRPr="00022DF7" w:rsidRDefault="00B208C4" w:rsidP="00D206C5">
            <w:pPr>
              <w:pStyle w:val="Listaszerbekezds"/>
              <w:ind w:left="0"/>
              <w:jc w:val="both"/>
              <w:cnfStyle w:val="000000010000" w:firstRow="0" w:lastRow="0" w:firstColumn="0" w:lastColumn="0" w:oddVBand="0" w:evenVBand="0" w:oddHBand="0" w:evenHBand="1" w:firstRowFirstColumn="0" w:firstRowLastColumn="0" w:lastRowFirstColumn="0" w:lastRowLastColumn="0"/>
              <w:rPr>
                <w:rFonts w:ascii="Cambria" w:hAnsi="Cambria" w:cstheme="minorHAnsi"/>
                <w:bCs/>
                <w:lang w:val="hu-HU"/>
              </w:rPr>
            </w:pPr>
            <w:r w:rsidRPr="00022DF7">
              <w:rPr>
                <w:rFonts w:ascii="Cambria" w:hAnsi="Cambria" w:cstheme="minorHAnsi"/>
                <w:bCs/>
                <w:lang w:val="hu-HU"/>
              </w:rPr>
              <w:t>Azonosítás, kapcsolattartás, számlázás</w:t>
            </w:r>
          </w:p>
        </w:tc>
      </w:tr>
      <w:tr w:rsidR="00B208C4" w:rsidRPr="00485CD9" w14:paraId="48E6C832" w14:textId="77777777" w:rsidTr="00B208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0" w:type="dxa"/>
            <w:tcBorders>
              <w:top w:val="none" w:sz="0" w:space="0" w:color="auto"/>
              <w:left w:val="none" w:sz="0" w:space="0" w:color="auto"/>
              <w:bottom w:val="none" w:sz="0" w:space="0" w:color="auto"/>
              <w:right w:val="none" w:sz="0" w:space="0" w:color="auto"/>
            </w:tcBorders>
            <w:shd w:val="clear" w:color="auto" w:fill="auto"/>
            <w:hideMark/>
          </w:tcPr>
          <w:p w14:paraId="40217F8B" w14:textId="77777777" w:rsidR="00B208C4" w:rsidRPr="00022DF7" w:rsidRDefault="00485CD9" w:rsidP="00D206C5">
            <w:pPr>
              <w:pStyle w:val="Listaszerbekezds"/>
              <w:ind w:left="0"/>
              <w:jc w:val="both"/>
              <w:rPr>
                <w:rFonts w:ascii="Cambria" w:hAnsi="Cambria" w:cstheme="minorHAnsi"/>
                <w:b w:val="0"/>
                <w:lang w:val="hu-HU"/>
              </w:rPr>
            </w:pPr>
            <w:r w:rsidRPr="00022DF7">
              <w:rPr>
                <w:rFonts w:ascii="Cambria" w:hAnsi="Cambria" w:cstheme="minorHAnsi"/>
                <w:b w:val="0"/>
                <w:lang w:val="hu-HU"/>
              </w:rPr>
              <w:t>Érintett adóazonosító jele/adószáma</w:t>
            </w:r>
          </w:p>
        </w:tc>
        <w:tc>
          <w:tcPr>
            <w:tcW w:w="4462" w:type="dxa"/>
            <w:tcBorders>
              <w:top w:val="none" w:sz="0" w:space="0" w:color="auto"/>
              <w:left w:val="none" w:sz="0" w:space="0" w:color="auto"/>
              <w:bottom w:val="none" w:sz="0" w:space="0" w:color="auto"/>
              <w:right w:val="none" w:sz="0" w:space="0" w:color="auto"/>
            </w:tcBorders>
            <w:shd w:val="clear" w:color="auto" w:fill="auto"/>
            <w:hideMark/>
          </w:tcPr>
          <w:p w14:paraId="6026BB28" w14:textId="77777777" w:rsidR="00B208C4" w:rsidRPr="00485CD9" w:rsidRDefault="00B208C4" w:rsidP="00D206C5">
            <w:pPr>
              <w:pStyle w:val="Listaszerbekezds"/>
              <w:ind w:left="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bCs/>
                <w:lang w:val="hu-HU"/>
              </w:rPr>
            </w:pPr>
            <w:r w:rsidRPr="00022DF7">
              <w:rPr>
                <w:rFonts w:ascii="Cambria" w:hAnsi="Cambria" w:cstheme="minorHAnsi"/>
                <w:bCs/>
                <w:lang w:val="hu-HU"/>
              </w:rPr>
              <w:t>Számlázáshoz szükséges információ</w:t>
            </w:r>
          </w:p>
        </w:tc>
      </w:tr>
    </w:tbl>
    <w:p w14:paraId="589AF7C3" w14:textId="77777777" w:rsidR="00B208C4" w:rsidRPr="00485CD9" w:rsidRDefault="00B208C4" w:rsidP="00B208C4">
      <w:pPr>
        <w:rPr>
          <w:rFonts w:ascii="Cambria" w:hAnsi="Cambria"/>
          <w:sz w:val="22"/>
          <w:szCs w:val="22"/>
          <w:lang w:val="hu-HU"/>
        </w:rPr>
      </w:pPr>
    </w:p>
    <w:p w14:paraId="4C1FC643" w14:textId="77777777" w:rsidR="009920F0" w:rsidRPr="00485CD9" w:rsidRDefault="009920F0" w:rsidP="00485CD9">
      <w:pPr>
        <w:pStyle w:val="Cmsor1"/>
      </w:pPr>
      <w:r w:rsidRPr="00485CD9">
        <w:lastRenderedPageBreak/>
        <w:t xml:space="preserve">Az adatkezelés jogalapja </w:t>
      </w:r>
    </w:p>
    <w:p w14:paraId="7A05CAAF" w14:textId="77777777" w:rsidR="009920F0" w:rsidRPr="00485CD9" w:rsidRDefault="009920F0" w:rsidP="00687CB6">
      <w:pPr>
        <w:spacing w:line="276" w:lineRule="auto"/>
        <w:rPr>
          <w:rFonts w:ascii="Cambria" w:hAnsi="Cambria" w:cstheme="minorHAnsi"/>
          <w:sz w:val="22"/>
          <w:szCs w:val="22"/>
          <w:lang w:val="hu-HU"/>
        </w:rPr>
      </w:pPr>
    </w:p>
    <w:p w14:paraId="4B3D8D51" w14:textId="77777777" w:rsidR="002400DE" w:rsidRPr="00485CD9" w:rsidRDefault="009920F0" w:rsidP="00687CB6">
      <w:p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A GDPR 6. cikk (1) bekezdés e) pontja, az adatkezelés az Adatkezelőre ruházott közhatalmi jogosítványok gyakorlása keretében végzett, ille</w:t>
      </w:r>
      <w:r w:rsidR="00CD4D6A" w:rsidRPr="00485CD9">
        <w:rPr>
          <w:rFonts w:ascii="Cambria" w:hAnsi="Cambria" w:cstheme="minorHAnsi"/>
          <w:sz w:val="22"/>
          <w:szCs w:val="22"/>
          <w:lang w:val="hu-HU"/>
        </w:rPr>
        <w:t xml:space="preserve">tve az Adatkezelő </w:t>
      </w:r>
      <w:r w:rsidRPr="00485CD9">
        <w:rPr>
          <w:rFonts w:ascii="Cambria" w:hAnsi="Cambria" w:cstheme="minorHAnsi"/>
          <w:sz w:val="22"/>
          <w:szCs w:val="22"/>
          <w:lang w:val="hu-HU"/>
        </w:rPr>
        <w:t>közérdekű feladatainak végrehajtásához szükséges, a számvitelről szóló 2000. évi C. törvény (a továbbiakban: Sztv.) 169. § (2) bekezdésére és az adózás rendjéről szóló 2017. évi CL. törvény 77–78. §-ára.</w:t>
      </w:r>
    </w:p>
    <w:p w14:paraId="13632C14" w14:textId="77777777" w:rsidR="009920F0" w:rsidRPr="00485CD9" w:rsidRDefault="009920F0" w:rsidP="00687CB6">
      <w:pPr>
        <w:spacing w:line="276" w:lineRule="auto"/>
        <w:jc w:val="both"/>
        <w:rPr>
          <w:rFonts w:ascii="Cambria" w:hAnsi="Cambria" w:cstheme="minorHAnsi"/>
          <w:sz w:val="22"/>
          <w:szCs w:val="22"/>
          <w:lang w:val="hu-HU"/>
        </w:rPr>
      </w:pPr>
    </w:p>
    <w:p w14:paraId="5E9EB1F6" w14:textId="77777777" w:rsidR="00273D61" w:rsidRPr="00485CD9" w:rsidRDefault="00273D61" w:rsidP="00485CD9">
      <w:pPr>
        <w:pStyle w:val="Cmsor1"/>
      </w:pPr>
      <w:r w:rsidRPr="00485CD9">
        <w:t xml:space="preserve"> A k</w:t>
      </w:r>
      <w:r w:rsidR="00F8429E" w:rsidRPr="00485CD9">
        <w:t>ezelt személyes adatok forrása</w:t>
      </w:r>
    </w:p>
    <w:p w14:paraId="091E1B23" w14:textId="77777777" w:rsidR="00273D61" w:rsidRPr="00485CD9" w:rsidRDefault="00273D61" w:rsidP="00687CB6">
      <w:pPr>
        <w:spacing w:line="276" w:lineRule="auto"/>
        <w:jc w:val="both"/>
        <w:rPr>
          <w:rFonts w:ascii="Cambria" w:hAnsi="Cambria" w:cstheme="minorHAnsi"/>
          <w:sz w:val="22"/>
          <w:szCs w:val="22"/>
          <w:highlight w:val="yellow"/>
          <w:lang w:val="hu-HU"/>
        </w:rPr>
      </w:pPr>
    </w:p>
    <w:p w14:paraId="6303CF5A" w14:textId="77777777" w:rsidR="00273D61" w:rsidRPr="00485CD9" w:rsidRDefault="00273D61" w:rsidP="00687CB6">
      <w:p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Az Adatkezelő</w:t>
      </w:r>
      <w:r w:rsidR="00F8429E" w:rsidRPr="00485CD9">
        <w:rPr>
          <w:rFonts w:ascii="Cambria" w:hAnsi="Cambria" w:cstheme="minorHAnsi"/>
          <w:sz w:val="22"/>
          <w:szCs w:val="22"/>
          <w:lang w:val="hu-HU"/>
        </w:rPr>
        <w:t>vel sz</w:t>
      </w:r>
      <w:r w:rsidR="00687CB6" w:rsidRPr="00485CD9">
        <w:rPr>
          <w:rFonts w:ascii="Cambria" w:hAnsi="Cambria" w:cstheme="minorHAnsi"/>
          <w:sz w:val="22"/>
          <w:szCs w:val="22"/>
          <w:lang w:val="hu-HU"/>
        </w:rPr>
        <w:t>erződést kötő Érintett személy.</w:t>
      </w:r>
    </w:p>
    <w:p w14:paraId="24368E08" w14:textId="77777777" w:rsidR="00273D61" w:rsidRPr="00485CD9" w:rsidRDefault="00273D61" w:rsidP="00687CB6">
      <w:pPr>
        <w:spacing w:line="276" w:lineRule="auto"/>
        <w:jc w:val="both"/>
        <w:rPr>
          <w:rFonts w:ascii="Cambria" w:hAnsi="Cambria" w:cstheme="minorHAnsi"/>
          <w:sz w:val="22"/>
          <w:szCs w:val="22"/>
          <w:lang w:val="hu-HU"/>
        </w:rPr>
      </w:pPr>
    </w:p>
    <w:p w14:paraId="5BF396AE" w14:textId="77777777" w:rsidR="00B208C4" w:rsidRPr="00485CD9" w:rsidRDefault="00273D61" w:rsidP="00485CD9">
      <w:pPr>
        <w:pStyle w:val="Cmsor1"/>
      </w:pPr>
      <w:r w:rsidRPr="00485CD9">
        <w:t xml:space="preserve">A </w:t>
      </w:r>
      <w:r w:rsidR="00B208C4" w:rsidRPr="00485CD9">
        <w:t xml:space="preserve">személyes adatokhoz hozzáférő személyek, a </w:t>
      </w:r>
      <w:r w:rsidRPr="00485CD9">
        <w:t xml:space="preserve">személyes adatok </w:t>
      </w:r>
      <w:r w:rsidR="00247A70" w:rsidRPr="00485CD9">
        <w:t xml:space="preserve">továbbítása, </w:t>
      </w:r>
      <w:r w:rsidRPr="00485CD9">
        <w:t>címzettjei, illetve a címzettek kategóriái</w:t>
      </w:r>
      <w:r w:rsidRPr="00485CD9">
        <w:rPr>
          <w:rStyle w:val="Lbjegyzet-hivatkozs"/>
          <w:b w:val="0"/>
        </w:rPr>
        <w:footnoteReference w:id="1"/>
      </w:r>
      <w:r w:rsidRPr="00485CD9">
        <w:rPr>
          <w:rStyle w:val="Lbjegyzet-hivatkozs"/>
          <w:b w:val="0"/>
        </w:rPr>
        <w:t xml:space="preserve"> </w:t>
      </w:r>
    </w:p>
    <w:p w14:paraId="2AE87FE2" w14:textId="77777777" w:rsidR="00B208C4" w:rsidRPr="00485CD9" w:rsidRDefault="00B208C4" w:rsidP="00B208C4">
      <w:pPr>
        <w:spacing w:line="276" w:lineRule="auto"/>
        <w:jc w:val="both"/>
        <w:rPr>
          <w:rFonts w:ascii="Cambria" w:hAnsi="Cambria" w:cstheme="minorHAnsi"/>
          <w:sz w:val="22"/>
          <w:szCs w:val="22"/>
          <w:lang w:val="hu-HU"/>
        </w:rPr>
      </w:pPr>
    </w:p>
    <w:p w14:paraId="347EBF71" w14:textId="77777777" w:rsidR="00273D61" w:rsidRPr="00485CD9" w:rsidRDefault="00B208C4" w:rsidP="00B208C4">
      <w:pPr>
        <w:pStyle w:val="Default"/>
        <w:spacing w:line="276" w:lineRule="auto"/>
        <w:jc w:val="both"/>
        <w:rPr>
          <w:rFonts w:ascii="Cambria" w:hAnsi="Cambria" w:cstheme="minorHAnsi"/>
          <w:sz w:val="22"/>
          <w:szCs w:val="22"/>
        </w:rPr>
      </w:pPr>
      <w:r w:rsidRPr="00485CD9">
        <w:rPr>
          <w:rFonts w:ascii="Cambria" w:hAnsi="Cambria" w:cstheme="minorHAnsi"/>
          <w:sz w:val="22"/>
          <w:szCs w:val="22"/>
        </w:rPr>
        <w:t xml:space="preserve">Az Ön adataihoz a </w:t>
      </w:r>
      <w:proofErr w:type="spellStart"/>
      <w:r w:rsidR="0094398E">
        <w:rPr>
          <w:rFonts w:ascii="Cambria" w:hAnsi="Cambria" w:cstheme="minorHAnsi"/>
          <w:sz w:val="22"/>
          <w:szCs w:val="22"/>
        </w:rPr>
        <w:t>Farmosi</w:t>
      </w:r>
      <w:proofErr w:type="spellEnd"/>
      <w:r w:rsidR="0094398E">
        <w:rPr>
          <w:rFonts w:ascii="Cambria" w:hAnsi="Cambria" w:cstheme="minorHAnsi"/>
          <w:sz w:val="22"/>
          <w:szCs w:val="22"/>
        </w:rPr>
        <w:t xml:space="preserve"> Polgármesteri Hivatal</w:t>
      </w:r>
      <w:r w:rsidR="002C4FD7" w:rsidRPr="002C4FD7">
        <w:rPr>
          <w:rFonts w:ascii="Cambria" w:hAnsi="Cambria" w:cstheme="minorHAnsi"/>
          <w:sz w:val="22"/>
          <w:szCs w:val="22"/>
        </w:rPr>
        <w:t xml:space="preserve"> </w:t>
      </w:r>
      <w:r w:rsidRPr="00485CD9">
        <w:rPr>
          <w:rFonts w:ascii="Cambria" w:hAnsi="Cambria" w:cstheme="minorHAnsi"/>
          <w:sz w:val="22"/>
          <w:szCs w:val="22"/>
        </w:rPr>
        <w:t>szerződéssel foglalkozó munkatársak férnek</w:t>
      </w:r>
      <w:r w:rsidR="00BE5A9D">
        <w:rPr>
          <w:rFonts w:ascii="Cambria" w:hAnsi="Cambria" w:cstheme="minorHAnsi"/>
          <w:sz w:val="22"/>
          <w:szCs w:val="22"/>
        </w:rPr>
        <w:t xml:space="preserve"> hozzá</w:t>
      </w:r>
      <w:r w:rsidRPr="00485CD9">
        <w:rPr>
          <w:rFonts w:ascii="Cambria" w:hAnsi="Cambria" w:cstheme="minorHAnsi"/>
          <w:sz w:val="22"/>
          <w:szCs w:val="22"/>
        </w:rPr>
        <w:t>.</w:t>
      </w:r>
    </w:p>
    <w:p w14:paraId="7D8330AF" w14:textId="77777777" w:rsidR="00AB0199" w:rsidRPr="00485CD9" w:rsidRDefault="00AB0199" w:rsidP="00687CB6">
      <w:pPr>
        <w:spacing w:line="276" w:lineRule="auto"/>
        <w:jc w:val="both"/>
        <w:rPr>
          <w:rFonts w:ascii="Cambria" w:hAnsi="Cambria" w:cstheme="minorHAnsi"/>
          <w:sz w:val="22"/>
          <w:szCs w:val="22"/>
          <w:lang w:val="hu-HU"/>
        </w:rPr>
      </w:pPr>
    </w:p>
    <w:p w14:paraId="2CEF933A" w14:textId="77777777" w:rsidR="00AB0199" w:rsidRDefault="00AB0199" w:rsidP="00687CB6">
      <w:p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7DEFD00A" w14:textId="77777777" w:rsidR="004257AA" w:rsidRPr="00485CD9" w:rsidRDefault="004257AA" w:rsidP="00687CB6">
      <w:pPr>
        <w:spacing w:line="276" w:lineRule="auto"/>
        <w:jc w:val="both"/>
        <w:rPr>
          <w:rFonts w:ascii="Cambria" w:hAnsi="Cambria" w:cstheme="minorHAnsi"/>
          <w:sz w:val="22"/>
          <w:szCs w:val="22"/>
          <w:lang w:val="hu-HU"/>
        </w:rPr>
      </w:pPr>
    </w:p>
    <w:p w14:paraId="740D03C5" w14:textId="77777777" w:rsidR="004257AA" w:rsidRPr="00485CD9" w:rsidRDefault="004257AA" w:rsidP="00687CB6">
      <w:pPr>
        <w:spacing w:line="276" w:lineRule="auto"/>
        <w:jc w:val="both"/>
        <w:rPr>
          <w:rFonts w:ascii="Cambria" w:hAnsi="Cambria" w:cstheme="minorHAnsi"/>
          <w:sz w:val="22"/>
          <w:szCs w:val="22"/>
          <w:lang w:val="hu-HU"/>
        </w:rPr>
      </w:pPr>
    </w:p>
    <w:p w14:paraId="32568B63" w14:textId="77777777" w:rsidR="00273D61" w:rsidRPr="00485CD9" w:rsidRDefault="00273D61" w:rsidP="00485CD9">
      <w:pPr>
        <w:pStyle w:val="Cmsor1"/>
      </w:pPr>
      <w:r w:rsidRPr="00485CD9">
        <w:t xml:space="preserve">A személyes adatok tárolásának ideje </w:t>
      </w:r>
    </w:p>
    <w:p w14:paraId="3D2E2151" w14:textId="77777777" w:rsidR="004257AA" w:rsidRPr="00485CD9" w:rsidRDefault="004257AA" w:rsidP="00687CB6">
      <w:pPr>
        <w:spacing w:line="276" w:lineRule="auto"/>
        <w:rPr>
          <w:rFonts w:ascii="Cambria" w:hAnsi="Cambria" w:cstheme="minorHAnsi"/>
          <w:sz w:val="22"/>
          <w:szCs w:val="22"/>
          <w:lang w:val="hu-HU"/>
        </w:rPr>
      </w:pPr>
    </w:p>
    <w:p w14:paraId="2DC0FDCA" w14:textId="77777777" w:rsidR="004257AA" w:rsidRPr="00485CD9" w:rsidRDefault="004257AA" w:rsidP="00687CB6">
      <w:p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Az egyes célokhoz kapcsolódó iratokat az Adatkezelő a közfeladatot ellátó szervek iratkezelésére vonatkozó jogszabályi követelmények</w:t>
      </w:r>
      <w:r w:rsidRPr="00485CD9">
        <w:rPr>
          <w:rStyle w:val="Lbjegyzet-hivatkozs"/>
          <w:rFonts w:ascii="Cambria" w:hAnsi="Cambria" w:cstheme="minorHAnsi"/>
          <w:sz w:val="22"/>
          <w:szCs w:val="22"/>
          <w:lang w:val="hu-HU"/>
        </w:rPr>
        <w:footnoteReference w:id="2"/>
      </w:r>
      <w:r w:rsidRPr="00485CD9">
        <w:rPr>
          <w:rFonts w:ascii="Cambria" w:hAnsi="Cambria" w:cstheme="minorHAnsi"/>
          <w:sz w:val="22"/>
          <w:szCs w:val="22"/>
          <w:lang w:val="hu-HU"/>
        </w:rPr>
        <w:t xml:space="preserve"> szerint iktatja, és az iktatott iratok között a mindenkor hatályos irattári tervben meghatározott selejtezési időig, illetve – ennek hiányában – levéltárba adásáig kezeli. </w:t>
      </w:r>
    </w:p>
    <w:p w14:paraId="5FD4EE4C" w14:textId="77777777" w:rsidR="004257AA" w:rsidRPr="00485CD9" w:rsidRDefault="00485CD9" w:rsidP="00485CD9">
      <w:pPr>
        <w:tabs>
          <w:tab w:val="left" w:pos="4080"/>
        </w:tabs>
        <w:spacing w:line="276" w:lineRule="auto"/>
        <w:jc w:val="both"/>
        <w:rPr>
          <w:rFonts w:ascii="Cambria" w:hAnsi="Cambria" w:cstheme="minorHAnsi"/>
          <w:sz w:val="22"/>
          <w:szCs w:val="22"/>
          <w:lang w:val="hu-HU"/>
        </w:rPr>
      </w:pPr>
      <w:r>
        <w:rPr>
          <w:rFonts w:ascii="Cambria" w:hAnsi="Cambria" w:cstheme="minorHAnsi"/>
          <w:sz w:val="22"/>
          <w:szCs w:val="22"/>
          <w:lang w:val="hu-HU"/>
        </w:rPr>
        <w:tab/>
      </w:r>
    </w:p>
    <w:p w14:paraId="06C6B121" w14:textId="77777777" w:rsidR="00273D61" w:rsidRPr="00485CD9" w:rsidRDefault="004257AA" w:rsidP="00687CB6">
      <w:p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Az Adatkezelő a szerződésben szereplő személyes adatokat a tárgyévet követően számított 8 évig őrzi meg a Sztv.</w:t>
      </w:r>
      <w:r w:rsidR="000B1B8D" w:rsidRPr="00485CD9">
        <w:rPr>
          <w:rStyle w:val="Lbjegyzet-hivatkozs"/>
          <w:rFonts w:ascii="Cambria" w:hAnsi="Cambria" w:cstheme="minorHAnsi"/>
          <w:sz w:val="22"/>
          <w:szCs w:val="22"/>
          <w:lang w:val="hu-HU"/>
        </w:rPr>
        <w:footnoteReference w:id="3"/>
      </w:r>
      <w:r w:rsidRPr="00485CD9">
        <w:rPr>
          <w:rFonts w:ascii="Cambria" w:hAnsi="Cambria" w:cstheme="minorHAnsi"/>
          <w:sz w:val="22"/>
          <w:szCs w:val="22"/>
          <w:lang w:val="hu-HU"/>
        </w:rPr>
        <w:t xml:space="preserve"> előírásai szerint</w:t>
      </w:r>
      <w:r w:rsidR="00D206C5">
        <w:rPr>
          <w:rFonts w:ascii="Cambria" w:hAnsi="Cambria" w:cstheme="minorHAnsi"/>
          <w:sz w:val="22"/>
          <w:szCs w:val="22"/>
          <w:lang w:val="hu-HU"/>
        </w:rPr>
        <w:t>, az Európai Unió által finanszírozott esetekben a megőrzési idő 10 év.</w:t>
      </w:r>
      <w:r w:rsidR="00D206C5" w:rsidRPr="00485CD9">
        <w:rPr>
          <w:rFonts w:ascii="Cambria" w:hAnsi="Cambria" w:cstheme="minorHAnsi"/>
          <w:sz w:val="22"/>
          <w:szCs w:val="22"/>
          <w:lang w:val="hu-HU"/>
        </w:rPr>
        <w:t xml:space="preserve"> </w:t>
      </w:r>
      <w:r w:rsidRPr="00485CD9">
        <w:rPr>
          <w:rFonts w:ascii="Cambria" w:hAnsi="Cambria" w:cstheme="minorHAnsi"/>
          <w:sz w:val="22"/>
          <w:szCs w:val="22"/>
          <w:lang w:val="hu-HU"/>
        </w:rPr>
        <w:t xml:space="preserve">Ezt követően az </w:t>
      </w:r>
      <w:proofErr w:type="spellStart"/>
      <w:r w:rsidRPr="00485CD9">
        <w:rPr>
          <w:rFonts w:ascii="Cambria" w:hAnsi="Cambria" w:cstheme="minorHAnsi"/>
          <w:sz w:val="22"/>
          <w:szCs w:val="22"/>
          <w:lang w:val="hu-HU"/>
        </w:rPr>
        <w:t>Ltv</w:t>
      </w:r>
      <w:proofErr w:type="spellEnd"/>
      <w:r w:rsidRPr="00485CD9">
        <w:rPr>
          <w:rFonts w:ascii="Cambria" w:hAnsi="Cambria" w:cstheme="minorHAnsi"/>
          <w:sz w:val="22"/>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0F85F876" w14:textId="77777777" w:rsidR="00C20BF6" w:rsidRPr="00485CD9" w:rsidRDefault="00C20BF6" w:rsidP="00687CB6">
      <w:pPr>
        <w:spacing w:line="276" w:lineRule="auto"/>
        <w:jc w:val="both"/>
        <w:rPr>
          <w:rFonts w:ascii="Cambria" w:hAnsi="Cambria" w:cstheme="minorHAnsi"/>
          <w:sz w:val="22"/>
          <w:szCs w:val="22"/>
          <w:lang w:val="hu-HU"/>
        </w:rPr>
      </w:pPr>
    </w:p>
    <w:bookmarkEnd w:id="0"/>
    <w:p w14:paraId="2199868F" w14:textId="77777777" w:rsidR="00820782" w:rsidRPr="00485CD9" w:rsidRDefault="00820782" w:rsidP="00485CD9">
      <w:pPr>
        <w:pStyle w:val="Cmsor1"/>
      </w:pPr>
      <w:r w:rsidRPr="00485CD9">
        <w:t>Az adatszolgáltatás elmaradá</w:t>
      </w:r>
      <w:r w:rsidR="004257AA" w:rsidRPr="00485CD9">
        <w:t>sának lehetséges következményei</w:t>
      </w:r>
    </w:p>
    <w:p w14:paraId="19CBDE90" w14:textId="77777777" w:rsidR="00820782" w:rsidRPr="00485CD9" w:rsidRDefault="00820782" w:rsidP="00687CB6">
      <w:pPr>
        <w:spacing w:line="276" w:lineRule="auto"/>
        <w:jc w:val="both"/>
        <w:rPr>
          <w:rFonts w:ascii="Cambria" w:hAnsi="Cambria" w:cstheme="minorHAnsi"/>
          <w:sz w:val="22"/>
          <w:szCs w:val="22"/>
          <w:lang w:val="hu-HU"/>
        </w:rPr>
      </w:pPr>
    </w:p>
    <w:p w14:paraId="3D260025" w14:textId="77777777" w:rsidR="00820782" w:rsidRPr="00485CD9" w:rsidRDefault="004257AA" w:rsidP="00687CB6">
      <w:p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A személyes adatok szolgáltatása jogszabályon, illetve szerződéses kötelezettségen (is) alapul. Az érintett azon adatainak megadása, amelyeket jogi kötelezettség, vagy az Adatkezelővel létrejövő szerződés előkészítése és teljesítése alapján kezel, a szerződés létrejötte, illetve a szerződésből származó egyes kötelezettségek teljesítése szempontjából kötelező. A szükséges adatok megadása nélkül Adatkezelő nem képes a szerződéssel összefüggésben vállalt vagy jogszabályban előírt kötelezettségének teljesítésére, és ez ahhoz vezethet, hogy a szerződést nem tudjuk megkötni, illetve teljesíteni.</w:t>
      </w:r>
    </w:p>
    <w:p w14:paraId="75E0705E" w14:textId="77777777" w:rsidR="00820782" w:rsidRPr="00485CD9" w:rsidRDefault="00820782" w:rsidP="00687CB6">
      <w:pPr>
        <w:spacing w:line="276" w:lineRule="auto"/>
        <w:jc w:val="both"/>
        <w:rPr>
          <w:rFonts w:ascii="Cambria" w:hAnsi="Cambria" w:cstheme="minorHAnsi"/>
          <w:sz w:val="22"/>
          <w:szCs w:val="22"/>
          <w:lang w:val="hu-HU"/>
        </w:rPr>
      </w:pPr>
    </w:p>
    <w:p w14:paraId="3E43B9B0" w14:textId="77777777" w:rsidR="00817A96" w:rsidRPr="00485CD9" w:rsidRDefault="00817A96" w:rsidP="00485CD9">
      <w:pPr>
        <w:pStyle w:val="Cmsor1"/>
      </w:pPr>
      <w:r w:rsidRPr="00485CD9">
        <w:lastRenderedPageBreak/>
        <w:t>Automatizált döntéshozatal (továbbá profilalkotás)</w:t>
      </w:r>
    </w:p>
    <w:p w14:paraId="4737725F" w14:textId="77777777" w:rsidR="00817A96" w:rsidRPr="00485CD9" w:rsidRDefault="00817A96" w:rsidP="00687CB6">
      <w:pPr>
        <w:spacing w:line="276" w:lineRule="auto"/>
        <w:jc w:val="both"/>
        <w:rPr>
          <w:rFonts w:ascii="Cambria" w:hAnsi="Cambria" w:cstheme="minorHAnsi"/>
          <w:sz w:val="22"/>
          <w:szCs w:val="22"/>
          <w:lang w:val="hu-HU"/>
        </w:rPr>
      </w:pPr>
    </w:p>
    <w:p w14:paraId="352B93C2" w14:textId="77777777" w:rsidR="00817A96" w:rsidRPr="00485CD9" w:rsidRDefault="00817A96" w:rsidP="00687CB6">
      <w:p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Az adatkezelés során automatizált döntéshozatalra, ideértve a profilalkotást is, nem kerül sor.</w:t>
      </w:r>
    </w:p>
    <w:p w14:paraId="63D04CDF" w14:textId="77777777" w:rsidR="00593D5C" w:rsidRDefault="00593D5C" w:rsidP="00687CB6">
      <w:pPr>
        <w:spacing w:line="276" w:lineRule="auto"/>
        <w:rPr>
          <w:rFonts w:ascii="Cambria" w:hAnsi="Cambria"/>
          <w:sz w:val="22"/>
          <w:szCs w:val="22"/>
          <w:lang w:val="hu-HU"/>
        </w:rPr>
      </w:pPr>
    </w:p>
    <w:p w14:paraId="4921E738" w14:textId="77777777" w:rsidR="00712EF9" w:rsidRPr="00485CD9" w:rsidRDefault="00712EF9" w:rsidP="00687CB6">
      <w:pPr>
        <w:spacing w:line="276" w:lineRule="auto"/>
        <w:rPr>
          <w:rFonts w:ascii="Cambria" w:hAnsi="Cambria"/>
          <w:sz w:val="22"/>
          <w:szCs w:val="22"/>
          <w:lang w:val="hu-HU"/>
        </w:rPr>
      </w:pPr>
    </w:p>
    <w:p w14:paraId="7C980ABA" w14:textId="69D493AC" w:rsidR="00920DA4" w:rsidRPr="00D334B3" w:rsidRDefault="00920DA4" w:rsidP="00920DA4">
      <w:pPr>
        <w:pStyle w:val="Cmsor1"/>
        <w:numPr>
          <w:ilvl w:val="0"/>
          <w:numId w:val="6"/>
        </w:numPr>
        <w:rPr>
          <w:rFonts w:asciiTheme="minorHAnsi" w:hAnsiTheme="minorHAnsi"/>
          <w:sz w:val="24"/>
          <w:szCs w:val="24"/>
        </w:rPr>
      </w:pPr>
      <w:proofErr w:type="spellStart"/>
      <w:r>
        <w:rPr>
          <w:rFonts w:asciiTheme="minorHAnsi" w:hAnsiTheme="minorHAnsi"/>
          <w:sz w:val="24"/>
          <w:szCs w:val="24"/>
        </w:rPr>
        <w:t>Farmosi</w:t>
      </w:r>
      <w:proofErr w:type="spellEnd"/>
      <w:r>
        <w:rPr>
          <w:rFonts w:asciiTheme="minorHAnsi" w:hAnsiTheme="minorHAnsi"/>
          <w:sz w:val="24"/>
          <w:szCs w:val="24"/>
        </w:rPr>
        <w:t xml:space="preserve"> Polgármesteri</w:t>
      </w:r>
      <w:r>
        <w:rPr>
          <w:rFonts w:asciiTheme="minorHAnsi" w:hAnsiTheme="minorHAnsi"/>
          <w:sz w:val="24"/>
          <w:szCs w:val="24"/>
        </w:rPr>
        <w:t xml:space="preserve"> </w:t>
      </w:r>
      <w:r w:rsidRPr="00273F84">
        <w:rPr>
          <w:rFonts w:asciiTheme="minorHAnsi" w:hAnsiTheme="minorHAnsi"/>
          <w:sz w:val="24"/>
          <w:szCs w:val="24"/>
        </w:rPr>
        <w:t xml:space="preserve">Hivatal </w:t>
      </w:r>
      <w:r w:rsidRPr="00D334B3">
        <w:rPr>
          <w:rFonts w:asciiTheme="minorHAnsi" w:hAnsiTheme="minorHAnsi"/>
          <w:sz w:val="24"/>
          <w:szCs w:val="24"/>
        </w:rPr>
        <w:t>által kötött szerződések mellékletét képező átláthatósági nyilatkozatban megadott személyes adatok kezelése</w:t>
      </w:r>
    </w:p>
    <w:p w14:paraId="6FE06A05" w14:textId="77777777" w:rsidR="00920DA4" w:rsidRPr="00D334B3" w:rsidRDefault="00920DA4" w:rsidP="00920DA4">
      <w:pPr>
        <w:spacing w:line="276" w:lineRule="auto"/>
        <w:rPr>
          <w:rFonts w:asciiTheme="minorHAnsi" w:hAnsiTheme="minorHAnsi"/>
          <w:lang w:val="hu-HU"/>
        </w:rPr>
      </w:pPr>
    </w:p>
    <w:p w14:paraId="0F5023C0" w14:textId="77777777" w:rsidR="00920DA4" w:rsidRPr="00D334B3" w:rsidRDefault="00920DA4" w:rsidP="00920DA4">
      <w:pPr>
        <w:pStyle w:val="Cmsor1"/>
        <w:numPr>
          <w:ilvl w:val="0"/>
          <w:numId w:val="7"/>
        </w:numPr>
        <w:rPr>
          <w:rFonts w:asciiTheme="minorHAnsi" w:hAnsiTheme="minorHAnsi"/>
          <w:sz w:val="24"/>
          <w:szCs w:val="24"/>
        </w:rPr>
      </w:pPr>
      <w:r w:rsidRPr="00D334B3">
        <w:rPr>
          <w:rFonts w:asciiTheme="minorHAnsi" w:hAnsiTheme="minorHAnsi"/>
          <w:sz w:val="24"/>
          <w:szCs w:val="24"/>
        </w:rPr>
        <w:t>Érintettek kategóriái</w:t>
      </w:r>
    </w:p>
    <w:p w14:paraId="10783FD0" w14:textId="77777777" w:rsidR="00920DA4" w:rsidRPr="00D334B3" w:rsidRDefault="00920DA4" w:rsidP="00920DA4">
      <w:pPr>
        <w:spacing w:line="276" w:lineRule="auto"/>
        <w:jc w:val="both"/>
        <w:rPr>
          <w:rFonts w:asciiTheme="minorHAnsi" w:hAnsiTheme="minorHAnsi" w:cstheme="minorHAnsi"/>
          <w:lang w:val="hu-HU"/>
        </w:rPr>
      </w:pPr>
    </w:p>
    <w:p w14:paraId="7034D7D7" w14:textId="77777777" w:rsidR="00920DA4" w:rsidRPr="00D334B3" w:rsidRDefault="00920DA4" w:rsidP="00920DA4">
      <w:pPr>
        <w:spacing w:line="276" w:lineRule="auto"/>
        <w:jc w:val="both"/>
        <w:rPr>
          <w:rFonts w:asciiTheme="minorHAnsi" w:hAnsiTheme="minorHAnsi" w:cstheme="minorHAnsi"/>
          <w:lang w:val="hu-HU" w:eastAsia="en-GB"/>
        </w:rPr>
      </w:pPr>
      <w:r w:rsidRPr="00D334B3">
        <w:rPr>
          <w:rFonts w:asciiTheme="minorHAnsi" w:hAnsiTheme="minorHAnsi" w:cstheme="minorHAnsi"/>
          <w:lang w:val="hu-HU" w:eastAsia="en-GB"/>
        </w:rPr>
        <w:t>Az államháztartásról szóló 2011. évi CXCV. törvény (Áht.) 41. § (6) bekezdése alapján a nem köthető olyan jogi személlyel, jogi személyiséggel nem rendelkező szervezettel érvényesen visszterhes szerződés, illetve létrejött ilyen szerződés alapján nem teljesíthető kifizetés, amely szervezet nem minősül átlátható szervezetnek.</w:t>
      </w:r>
    </w:p>
    <w:p w14:paraId="364945AC" w14:textId="77777777" w:rsidR="00920DA4" w:rsidRPr="00D334B3" w:rsidRDefault="00920DA4" w:rsidP="00920DA4">
      <w:pPr>
        <w:spacing w:line="276" w:lineRule="auto"/>
        <w:jc w:val="both"/>
        <w:rPr>
          <w:rFonts w:asciiTheme="minorHAnsi" w:hAnsiTheme="minorHAnsi" w:cstheme="minorHAnsi"/>
          <w:lang w:val="hu-HU" w:eastAsia="en-GB"/>
        </w:rPr>
      </w:pPr>
      <w:r w:rsidRPr="00D334B3">
        <w:rPr>
          <w:rFonts w:asciiTheme="minorHAnsi" w:hAnsiTheme="minorHAnsi" w:cstheme="minorHAnsi"/>
          <w:lang w:val="hu-HU" w:eastAsia="en-GB"/>
        </w:rPr>
        <w:t>A kötelezettségvállaló költségvetési szerv az átláthatóság ellenőrzése céljából jogosult az átláthatósággal kapcsolatos, Áht. 55. § -</w:t>
      </w:r>
      <w:proofErr w:type="spellStart"/>
      <w:r w:rsidRPr="00D334B3">
        <w:rPr>
          <w:rFonts w:asciiTheme="minorHAnsi" w:hAnsiTheme="minorHAnsi" w:cstheme="minorHAnsi"/>
          <w:lang w:val="hu-HU" w:eastAsia="en-GB"/>
        </w:rPr>
        <w:t>ában</w:t>
      </w:r>
      <w:proofErr w:type="spellEnd"/>
      <w:r w:rsidRPr="00D334B3">
        <w:rPr>
          <w:rFonts w:asciiTheme="minorHAnsi" w:hAnsiTheme="minorHAnsi" w:cstheme="minorHAnsi"/>
          <w:lang w:val="hu-HU" w:eastAsia="en-GB"/>
        </w:rPr>
        <w:t xml:space="preserve"> meghatározott adatokat kezelni.</w:t>
      </w:r>
    </w:p>
    <w:p w14:paraId="3402A6FC" w14:textId="77777777" w:rsidR="00920DA4" w:rsidRPr="00D334B3" w:rsidRDefault="00920DA4" w:rsidP="00920DA4">
      <w:pPr>
        <w:spacing w:line="276" w:lineRule="auto"/>
        <w:jc w:val="both"/>
        <w:rPr>
          <w:rFonts w:asciiTheme="minorHAnsi" w:hAnsiTheme="minorHAnsi" w:cstheme="minorHAnsi"/>
          <w:lang w:val="hu-HU" w:eastAsia="en-GB"/>
        </w:rPr>
      </w:pPr>
    </w:p>
    <w:p w14:paraId="64CCE0AB" w14:textId="77777777" w:rsidR="00920DA4" w:rsidRPr="00D334B3" w:rsidRDefault="00920DA4" w:rsidP="00920DA4">
      <w:pPr>
        <w:spacing w:line="276" w:lineRule="auto"/>
        <w:jc w:val="both"/>
        <w:rPr>
          <w:rFonts w:asciiTheme="minorHAnsi" w:hAnsiTheme="minorHAnsi" w:cstheme="minorHAnsi"/>
          <w:lang w:val="hu-HU" w:eastAsia="en-GB"/>
        </w:rPr>
      </w:pPr>
      <w:r w:rsidRPr="00D334B3">
        <w:rPr>
          <w:rFonts w:asciiTheme="minorHAnsi" w:hAnsiTheme="minorHAnsi" w:cstheme="minorHAnsi"/>
          <w:lang w:val="hu-HU" w:eastAsia="en-GB"/>
        </w:rPr>
        <w:t xml:space="preserve">Az Áht. 55. § - </w:t>
      </w:r>
      <w:proofErr w:type="spellStart"/>
      <w:r w:rsidRPr="00D334B3">
        <w:rPr>
          <w:rFonts w:asciiTheme="minorHAnsi" w:hAnsiTheme="minorHAnsi" w:cstheme="minorHAnsi"/>
          <w:lang w:val="hu-HU" w:eastAsia="en-GB"/>
        </w:rPr>
        <w:t>ában</w:t>
      </w:r>
      <w:proofErr w:type="spellEnd"/>
      <w:r w:rsidRPr="00D334B3">
        <w:rPr>
          <w:rFonts w:asciiTheme="minorHAnsi" w:hAnsiTheme="minorHAnsi" w:cstheme="minorHAnsi"/>
          <w:lang w:val="hu-HU" w:eastAsia="en-GB"/>
        </w:rPr>
        <w:t xml:space="preserve"> meghatározott adatok kezelése érdekében – az államháztartásról szóló törvény végrehajtásáról szóló 368/2011. (XII.31.) Korm.rendelet (</w:t>
      </w:r>
      <w:proofErr w:type="spellStart"/>
      <w:r w:rsidRPr="00D334B3">
        <w:rPr>
          <w:rFonts w:asciiTheme="minorHAnsi" w:hAnsiTheme="minorHAnsi" w:cstheme="minorHAnsi"/>
          <w:lang w:val="hu-HU" w:eastAsia="en-GB"/>
        </w:rPr>
        <w:t>Ávr</w:t>
      </w:r>
      <w:proofErr w:type="spellEnd"/>
      <w:r w:rsidRPr="00D334B3">
        <w:rPr>
          <w:rFonts w:asciiTheme="minorHAnsi" w:hAnsiTheme="minorHAnsi" w:cstheme="minorHAnsi"/>
          <w:lang w:val="hu-HU" w:eastAsia="en-GB"/>
        </w:rPr>
        <w:t xml:space="preserve">.) 50. § - </w:t>
      </w:r>
      <w:proofErr w:type="spellStart"/>
      <w:r w:rsidRPr="00D334B3">
        <w:rPr>
          <w:rFonts w:asciiTheme="minorHAnsi" w:hAnsiTheme="minorHAnsi" w:cstheme="minorHAnsi"/>
          <w:lang w:val="hu-HU" w:eastAsia="en-GB"/>
        </w:rPr>
        <w:t>ában</w:t>
      </w:r>
      <w:proofErr w:type="spellEnd"/>
      <w:r w:rsidRPr="00D334B3">
        <w:rPr>
          <w:rFonts w:asciiTheme="minorHAnsi" w:hAnsiTheme="minorHAnsi" w:cstheme="minorHAnsi"/>
          <w:lang w:val="hu-HU" w:eastAsia="en-GB"/>
        </w:rPr>
        <w:t xml:space="preserve"> foglaltakra is tekintettel – a szerződéses partner nyilatkozattevő által a nyilatkozatban megjelölt tényleges tulajdonosok, civil szervezetek vagy víztársulatok esetében vezető tisztviselők. </w:t>
      </w:r>
    </w:p>
    <w:p w14:paraId="22D3F922" w14:textId="77777777" w:rsidR="00920DA4" w:rsidRPr="00D334B3" w:rsidRDefault="00920DA4" w:rsidP="00920DA4">
      <w:pPr>
        <w:spacing w:line="276" w:lineRule="auto"/>
        <w:jc w:val="both"/>
        <w:rPr>
          <w:rFonts w:asciiTheme="minorHAnsi" w:hAnsiTheme="minorHAnsi" w:cstheme="minorHAnsi"/>
          <w:lang w:val="hu-HU" w:eastAsia="en-GB"/>
        </w:rPr>
      </w:pPr>
    </w:p>
    <w:p w14:paraId="39094E3D" w14:textId="77777777" w:rsidR="00920DA4" w:rsidRPr="00D334B3" w:rsidRDefault="00920DA4" w:rsidP="00920DA4">
      <w:pPr>
        <w:pStyle w:val="Cmsor1"/>
        <w:numPr>
          <w:ilvl w:val="0"/>
          <w:numId w:val="7"/>
        </w:numPr>
        <w:rPr>
          <w:rFonts w:asciiTheme="minorHAnsi" w:hAnsiTheme="minorHAnsi"/>
          <w:sz w:val="24"/>
          <w:szCs w:val="24"/>
        </w:rPr>
      </w:pPr>
      <w:r w:rsidRPr="00D334B3">
        <w:rPr>
          <w:rFonts w:asciiTheme="minorHAnsi" w:hAnsiTheme="minorHAnsi"/>
          <w:sz w:val="24"/>
          <w:szCs w:val="24"/>
        </w:rPr>
        <w:t>Az adatkezelés célja és a kezelt adatok köre</w:t>
      </w:r>
    </w:p>
    <w:p w14:paraId="350B5F8A" w14:textId="77777777" w:rsidR="00920DA4" w:rsidRPr="00D334B3" w:rsidRDefault="00920DA4" w:rsidP="00920DA4">
      <w:pPr>
        <w:spacing w:line="276" w:lineRule="auto"/>
        <w:jc w:val="both"/>
        <w:rPr>
          <w:rFonts w:asciiTheme="minorHAnsi" w:hAnsiTheme="minorHAnsi" w:cstheme="minorHAnsi"/>
          <w:lang w:val="hu-HU" w:eastAsia="en-GB"/>
        </w:rPr>
      </w:pPr>
    </w:p>
    <w:p w14:paraId="105D01C2" w14:textId="77777777" w:rsidR="00920DA4" w:rsidRPr="00D334B3" w:rsidRDefault="00920DA4" w:rsidP="00920DA4">
      <w:pPr>
        <w:spacing w:line="276" w:lineRule="auto"/>
        <w:jc w:val="both"/>
        <w:rPr>
          <w:rFonts w:asciiTheme="minorHAnsi" w:hAnsiTheme="minorHAnsi" w:cstheme="minorHAnsi"/>
          <w:lang w:val="hu-HU" w:eastAsia="en-GB"/>
        </w:rPr>
      </w:pPr>
      <w:r w:rsidRPr="00D334B3">
        <w:rPr>
          <w:rFonts w:asciiTheme="minorHAnsi" w:hAnsiTheme="minorHAnsi" w:cstheme="minorHAnsi"/>
          <w:lang w:val="hu-HU" w:eastAsia="en-GB"/>
        </w:rPr>
        <w:t>Az államháztartásról szóló 2011. évi CXCV. törvény (Áht.) 41. § (6) bekezdése alapján a kötelezettségvállaló költségvetési szerv az átláthatóság ellenőrzése céljából jogosult az átláthatósággal kapcsolatos, Áht. 55. § -</w:t>
      </w:r>
      <w:proofErr w:type="spellStart"/>
      <w:r w:rsidRPr="00D334B3">
        <w:rPr>
          <w:rFonts w:asciiTheme="minorHAnsi" w:hAnsiTheme="minorHAnsi" w:cstheme="minorHAnsi"/>
          <w:lang w:val="hu-HU" w:eastAsia="en-GB"/>
        </w:rPr>
        <w:t>ában</w:t>
      </w:r>
      <w:proofErr w:type="spellEnd"/>
      <w:r w:rsidRPr="00D334B3">
        <w:rPr>
          <w:rFonts w:asciiTheme="minorHAnsi" w:hAnsiTheme="minorHAnsi" w:cstheme="minorHAnsi"/>
          <w:lang w:val="hu-HU" w:eastAsia="en-GB"/>
        </w:rPr>
        <w:t xml:space="preserve"> meghatározott adatokat kezelni.</w:t>
      </w:r>
    </w:p>
    <w:p w14:paraId="5B193409" w14:textId="77777777" w:rsidR="00920DA4" w:rsidRPr="00D334B3" w:rsidRDefault="00920DA4" w:rsidP="00920DA4">
      <w:pPr>
        <w:spacing w:line="276" w:lineRule="auto"/>
        <w:rPr>
          <w:rFonts w:asciiTheme="minorHAnsi" w:hAnsiTheme="minorHAnsi" w:cstheme="minorHAnsi"/>
          <w:lang w:val="hu-HU"/>
        </w:rPr>
      </w:pPr>
    </w:p>
    <w:tbl>
      <w:tblPr>
        <w:tblStyle w:val="Rcsostblzat"/>
        <w:tblW w:w="9209" w:type="dxa"/>
        <w:tblLook w:val="04A0" w:firstRow="1" w:lastRow="0" w:firstColumn="1" w:lastColumn="0" w:noHBand="0" w:noVBand="1"/>
      </w:tblPr>
      <w:tblGrid>
        <w:gridCol w:w="5098"/>
        <w:gridCol w:w="4111"/>
      </w:tblGrid>
      <w:tr w:rsidR="00920DA4" w:rsidRPr="00D334B3" w14:paraId="700CF8AB" w14:textId="77777777" w:rsidTr="007429A5">
        <w:tc>
          <w:tcPr>
            <w:tcW w:w="5098" w:type="dxa"/>
          </w:tcPr>
          <w:p w14:paraId="70EE1ED3" w14:textId="77777777" w:rsidR="00920DA4" w:rsidRPr="00D334B3" w:rsidRDefault="00920DA4" w:rsidP="007429A5">
            <w:pPr>
              <w:spacing w:line="276" w:lineRule="auto"/>
              <w:jc w:val="both"/>
              <w:rPr>
                <w:rFonts w:asciiTheme="minorHAnsi" w:hAnsiTheme="minorHAnsi" w:cstheme="minorHAnsi"/>
                <w:lang w:val="hu-HU"/>
              </w:rPr>
            </w:pPr>
            <w:r w:rsidRPr="00D334B3">
              <w:rPr>
                <w:rFonts w:asciiTheme="minorHAnsi" w:hAnsiTheme="minorHAnsi" w:cstheme="minorHAnsi"/>
                <w:lang w:val="hu-HU"/>
              </w:rPr>
              <w:t xml:space="preserve">A tényleges tulajdonos neve </w:t>
            </w:r>
          </w:p>
        </w:tc>
        <w:tc>
          <w:tcPr>
            <w:tcW w:w="4111" w:type="dxa"/>
          </w:tcPr>
          <w:p w14:paraId="7A217185"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Az átláthatóság ellenőrzése</w:t>
            </w:r>
          </w:p>
        </w:tc>
      </w:tr>
      <w:tr w:rsidR="00920DA4" w:rsidRPr="00D334B3" w14:paraId="26826F42" w14:textId="77777777" w:rsidTr="007429A5">
        <w:tc>
          <w:tcPr>
            <w:tcW w:w="5098" w:type="dxa"/>
          </w:tcPr>
          <w:p w14:paraId="3CACB3FA"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A tényleges tulajdonos születési helye, ideje</w:t>
            </w:r>
          </w:p>
        </w:tc>
        <w:tc>
          <w:tcPr>
            <w:tcW w:w="4111" w:type="dxa"/>
          </w:tcPr>
          <w:p w14:paraId="48816166"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Az átláthatóság ellenőrzése</w:t>
            </w:r>
          </w:p>
        </w:tc>
      </w:tr>
      <w:tr w:rsidR="00920DA4" w:rsidRPr="00D334B3" w14:paraId="5B7F3CCA" w14:textId="77777777" w:rsidTr="007429A5">
        <w:tc>
          <w:tcPr>
            <w:tcW w:w="5098" w:type="dxa"/>
          </w:tcPr>
          <w:p w14:paraId="74F2EB59"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A tényleges tulajdonos anyja neve</w:t>
            </w:r>
          </w:p>
        </w:tc>
        <w:tc>
          <w:tcPr>
            <w:tcW w:w="4111" w:type="dxa"/>
          </w:tcPr>
          <w:p w14:paraId="263BB443"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Az átláthatóság ellenőrzése</w:t>
            </w:r>
          </w:p>
        </w:tc>
      </w:tr>
      <w:tr w:rsidR="00920DA4" w:rsidRPr="00D334B3" w14:paraId="40A7F5AE" w14:textId="77777777" w:rsidTr="007429A5">
        <w:tc>
          <w:tcPr>
            <w:tcW w:w="5098" w:type="dxa"/>
          </w:tcPr>
          <w:p w14:paraId="3B4BF20A"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Tulajdoni hányad</w:t>
            </w:r>
          </w:p>
        </w:tc>
        <w:tc>
          <w:tcPr>
            <w:tcW w:w="4111" w:type="dxa"/>
          </w:tcPr>
          <w:p w14:paraId="6B914F9C"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Az átláthatóság ellenőrzése</w:t>
            </w:r>
          </w:p>
        </w:tc>
      </w:tr>
      <w:tr w:rsidR="00920DA4" w:rsidRPr="00D334B3" w14:paraId="197A5D43" w14:textId="77777777" w:rsidTr="007429A5">
        <w:tc>
          <w:tcPr>
            <w:tcW w:w="5098" w:type="dxa"/>
          </w:tcPr>
          <w:p w14:paraId="0688DE2B"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Befolyás és szavazati jog mértéke</w:t>
            </w:r>
          </w:p>
        </w:tc>
        <w:tc>
          <w:tcPr>
            <w:tcW w:w="4111" w:type="dxa"/>
          </w:tcPr>
          <w:p w14:paraId="4BBFD5D0"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Az átláthatóság ellenőrzése</w:t>
            </w:r>
          </w:p>
        </w:tc>
      </w:tr>
      <w:tr w:rsidR="00920DA4" w:rsidRPr="00D334B3" w14:paraId="1E187AE0" w14:textId="77777777" w:rsidTr="007429A5">
        <w:tc>
          <w:tcPr>
            <w:tcW w:w="5098" w:type="dxa"/>
          </w:tcPr>
          <w:p w14:paraId="06589EDF"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Civil szervezet/víztársulat vezető tisztségviselőjének neve</w:t>
            </w:r>
          </w:p>
        </w:tc>
        <w:tc>
          <w:tcPr>
            <w:tcW w:w="4111" w:type="dxa"/>
          </w:tcPr>
          <w:p w14:paraId="10D38816"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Az átláthatóság ellenőrzése</w:t>
            </w:r>
          </w:p>
        </w:tc>
      </w:tr>
      <w:tr w:rsidR="00920DA4" w:rsidRPr="00D334B3" w14:paraId="3B9A2576" w14:textId="77777777" w:rsidTr="007429A5">
        <w:tc>
          <w:tcPr>
            <w:tcW w:w="5098" w:type="dxa"/>
          </w:tcPr>
          <w:p w14:paraId="2C2EB6C6"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Civil szervezet/víztársulat vezető tisztségviselőjének anyja neve</w:t>
            </w:r>
          </w:p>
        </w:tc>
        <w:tc>
          <w:tcPr>
            <w:tcW w:w="4111" w:type="dxa"/>
          </w:tcPr>
          <w:p w14:paraId="172683C7"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Az átláthatóság ellenőrzése</w:t>
            </w:r>
          </w:p>
        </w:tc>
      </w:tr>
      <w:tr w:rsidR="00920DA4" w:rsidRPr="00D334B3" w14:paraId="579D0AF8" w14:textId="77777777" w:rsidTr="007429A5">
        <w:tc>
          <w:tcPr>
            <w:tcW w:w="5098" w:type="dxa"/>
          </w:tcPr>
          <w:p w14:paraId="239BF43D"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Civil szervezet/víztársulat vezető tisztségviselőjének születési hely, ideje</w:t>
            </w:r>
          </w:p>
        </w:tc>
        <w:tc>
          <w:tcPr>
            <w:tcW w:w="4111" w:type="dxa"/>
          </w:tcPr>
          <w:p w14:paraId="30F58FDE" w14:textId="77777777" w:rsidR="00920DA4" w:rsidRPr="00D334B3" w:rsidRDefault="00920DA4" w:rsidP="007429A5">
            <w:pPr>
              <w:spacing w:line="276" w:lineRule="auto"/>
              <w:rPr>
                <w:rFonts w:asciiTheme="minorHAnsi" w:hAnsiTheme="minorHAnsi" w:cstheme="minorHAnsi"/>
                <w:lang w:val="hu-HU"/>
              </w:rPr>
            </w:pPr>
            <w:r w:rsidRPr="00D334B3">
              <w:rPr>
                <w:rFonts w:asciiTheme="minorHAnsi" w:hAnsiTheme="minorHAnsi" w:cstheme="minorHAnsi"/>
                <w:lang w:val="hu-HU"/>
              </w:rPr>
              <w:t>Az átláthatóság ellenőrzése</w:t>
            </w:r>
          </w:p>
        </w:tc>
      </w:tr>
    </w:tbl>
    <w:p w14:paraId="3EBAA555" w14:textId="7637BE9B" w:rsidR="00920DA4" w:rsidRDefault="00920DA4" w:rsidP="00920DA4">
      <w:pPr>
        <w:spacing w:line="276" w:lineRule="auto"/>
        <w:rPr>
          <w:rFonts w:asciiTheme="minorHAnsi" w:hAnsiTheme="minorHAnsi" w:cstheme="minorHAnsi"/>
          <w:lang w:val="hu-HU"/>
        </w:rPr>
      </w:pPr>
    </w:p>
    <w:p w14:paraId="53983CEA" w14:textId="1265B98C" w:rsidR="00920DA4" w:rsidRDefault="00920DA4" w:rsidP="00920DA4">
      <w:pPr>
        <w:spacing w:line="276" w:lineRule="auto"/>
        <w:rPr>
          <w:rFonts w:asciiTheme="minorHAnsi" w:hAnsiTheme="minorHAnsi" w:cstheme="minorHAnsi"/>
          <w:lang w:val="hu-HU"/>
        </w:rPr>
      </w:pPr>
    </w:p>
    <w:p w14:paraId="638BEFD9" w14:textId="0A7D3652" w:rsidR="00920DA4" w:rsidRDefault="00920DA4" w:rsidP="00920DA4">
      <w:pPr>
        <w:spacing w:line="276" w:lineRule="auto"/>
        <w:rPr>
          <w:rFonts w:asciiTheme="minorHAnsi" w:hAnsiTheme="minorHAnsi" w:cstheme="minorHAnsi"/>
          <w:lang w:val="hu-HU"/>
        </w:rPr>
      </w:pPr>
    </w:p>
    <w:p w14:paraId="00999D24" w14:textId="77777777" w:rsidR="00920DA4" w:rsidRPr="00D334B3" w:rsidRDefault="00920DA4" w:rsidP="00920DA4">
      <w:pPr>
        <w:spacing w:line="276" w:lineRule="auto"/>
        <w:rPr>
          <w:rFonts w:asciiTheme="minorHAnsi" w:hAnsiTheme="minorHAnsi" w:cstheme="minorHAnsi"/>
          <w:lang w:val="hu-HU"/>
        </w:rPr>
      </w:pPr>
    </w:p>
    <w:p w14:paraId="19659489" w14:textId="77777777" w:rsidR="00920DA4" w:rsidRPr="00D334B3" w:rsidRDefault="00920DA4" w:rsidP="00920DA4">
      <w:pPr>
        <w:pStyle w:val="Cmsor1"/>
        <w:numPr>
          <w:ilvl w:val="0"/>
          <w:numId w:val="7"/>
        </w:numPr>
        <w:rPr>
          <w:rFonts w:asciiTheme="minorHAnsi" w:hAnsiTheme="minorHAnsi"/>
          <w:sz w:val="24"/>
          <w:szCs w:val="24"/>
        </w:rPr>
      </w:pPr>
      <w:r w:rsidRPr="00D334B3">
        <w:rPr>
          <w:rFonts w:asciiTheme="minorHAnsi" w:hAnsiTheme="minorHAnsi"/>
          <w:sz w:val="24"/>
          <w:szCs w:val="24"/>
        </w:rPr>
        <w:lastRenderedPageBreak/>
        <w:t xml:space="preserve">Az adatkezelés jogalapja </w:t>
      </w:r>
    </w:p>
    <w:p w14:paraId="68FFF966" w14:textId="77777777" w:rsidR="00920DA4" w:rsidRPr="00D334B3" w:rsidRDefault="00920DA4" w:rsidP="00920DA4">
      <w:pPr>
        <w:spacing w:line="276" w:lineRule="auto"/>
        <w:jc w:val="both"/>
        <w:rPr>
          <w:rFonts w:asciiTheme="minorHAnsi" w:hAnsiTheme="minorHAnsi" w:cstheme="minorHAnsi"/>
          <w:lang w:val="hu-HU"/>
        </w:rPr>
      </w:pPr>
    </w:p>
    <w:p w14:paraId="3F0FAFA5" w14:textId="77777777" w:rsidR="00920DA4" w:rsidRPr="00D334B3" w:rsidRDefault="00920DA4" w:rsidP="00920DA4">
      <w:pPr>
        <w:spacing w:line="276" w:lineRule="auto"/>
        <w:jc w:val="both"/>
        <w:rPr>
          <w:rFonts w:asciiTheme="minorHAnsi" w:hAnsiTheme="minorHAnsi" w:cstheme="minorHAnsi"/>
          <w:lang w:val="hu-HU" w:eastAsia="en-GB"/>
        </w:rPr>
      </w:pPr>
      <w:r w:rsidRPr="00D334B3">
        <w:rPr>
          <w:rFonts w:asciiTheme="minorHAnsi" w:hAnsiTheme="minorHAnsi" w:cstheme="minorHAnsi"/>
          <w:lang w:val="hu-HU" w:eastAsia="en-GB"/>
        </w:rPr>
        <w:t>Az adatkezelés a GDPR 6. cikk (1) bekezdés e) pontján alapul, az Adatkezelőre ruházott közhatalmi jogosítványok gyakorlása keretében végzett, vagy közérdekű feladatainak végrehajtása érdekében szükséges.</w:t>
      </w:r>
    </w:p>
    <w:p w14:paraId="57D234DE" w14:textId="77777777" w:rsidR="00920DA4" w:rsidRPr="00D334B3" w:rsidRDefault="00920DA4" w:rsidP="00920DA4">
      <w:pPr>
        <w:spacing w:line="276" w:lineRule="auto"/>
        <w:jc w:val="both"/>
        <w:rPr>
          <w:rFonts w:asciiTheme="minorHAnsi" w:hAnsiTheme="minorHAnsi" w:cstheme="minorHAnsi"/>
          <w:lang w:val="hu-HU"/>
        </w:rPr>
      </w:pPr>
    </w:p>
    <w:p w14:paraId="36430004" w14:textId="77777777" w:rsidR="00920DA4" w:rsidRPr="00D334B3" w:rsidRDefault="00920DA4" w:rsidP="00920DA4">
      <w:pPr>
        <w:pStyle w:val="Cmsor1"/>
        <w:numPr>
          <w:ilvl w:val="0"/>
          <w:numId w:val="7"/>
        </w:numPr>
        <w:rPr>
          <w:rFonts w:asciiTheme="minorHAnsi" w:hAnsiTheme="minorHAnsi"/>
          <w:sz w:val="24"/>
          <w:szCs w:val="24"/>
        </w:rPr>
      </w:pPr>
      <w:r w:rsidRPr="00D334B3">
        <w:rPr>
          <w:rFonts w:asciiTheme="minorHAnsi" w:hAnsiTheme="minorHAnsi"/>
          <w:sz w:val="24"/>
          <w:szCs w:val="24"/>
        </w:rPr>
        <w:t>A kezelt személyes adatok forrása</w:t>
      </w:r>
    </w:p>
    <w:p w14:paraId="43646B5A" w14:textId="77777777" w:rsidR="00920DA4" w:rsidRPr="00D334B3" w:rsidRDefault="00920DA4" w:rsidP="00920DA4">
      <w:pPr>
        <w:spacing w:line="276" w:lineRule="auto"/>
        <w:jc w:val="both"/>
        <w:rPr>
          <w:rFonts w:asciiTheme="minorHAnsi" w:hAnsiTheme="minorHAnsi" w:cstheme="minorHAnsi"/>
          <w:highlight w:val="yellow"/>
          <w:lang w:val="hu-HU"/>
        </w:rPr>
      </w:pPr>
    </w:p>
    <w:p w14:paraId="7E77239F" w14:textId="77777777" w:rsidR="00920DA4" w:rsidRPr="00D334B3" w:rsidRDefault="00920DA4" w:rsidP="00920DA4">
      <w:pPr>
        <w:spacing w:line="276" w:lineRule="auto"/>
        <w:jc w:val="both"/>
        <w:rPr>
          <w:rFonts w:asciiTheme="minorHAnsi" w:hAnsiTheme="minorHAnsi" w:cstheme="minorHAnsi"/>
          <w:lang w:val="hu-HU"/>
        </w:rPr>
      </w:pPr>
      <w:r w:rsidRPr="00D334B3">
        <w:rPr>
          <w:rFonts w:asciiTheme="minorHAnsi" w:hAnsiTheme="minorHAnsi" w:cstheme="minorHAnsi"/>
          <w:lang w:val="hu-HU"/>
        </w:rPr>
        <w:t xml:space="preserve">Az Adatkezelővel </w:t>
      </w:r>
      <w:r w:rsidRPr="00D334B3">
        <w:rPr>
          <w:rFonts w:asciiTheme="minorHAnsi" w:hAnsiTheme="minorHAnsi" w:cstheme="minorHAnsi"/>
          <w:lang w:val="hu-HU" w:eastAsia="en-GB"/>
        </w:rPr>
        <w:t>visszterhes szerződést kötő jogi személy, jogi személyiséggel nem rendelkező szervezet</w:t>
      </w:r>
      <w:r w:rsidRPr="00D334B3">
        <w:rPr>
          <w:rFonts w:asciiTheme="minorHAnsi" w:hAnsiTheme="minorHAnsi" w:cstheme="minorHAnsi"/>
          <w:lang w:val="hu-HU"/>
        </w:rPr>
        <w:t>.</w:t>
      </w:r>
    </w:p>
    <w:p w14:paraId="3B9E995A" w14:textId="77777777" w:rsidR="00920DA4" w:rsidRPr="00D334B3" w:rsidRDefault="00920DA4" w:rsidP="00920DA4">
      <w:pPr>
        <w:spacing w:line="276" w:lineRule="auto"/>
        <w:jc w:val="both"/>
        <w:rPr>
          <w:rFonts w:asciiTheme="minorHAnsi" w:hAnsiTheme="minorHAnsi" w:cstheme="minorHAnsi"/>
          <w:lang w:val="hu-HU"/>
        </w:rPr>
      </w:pPr>
    </w:p>
    <w:p w14:paraId="4E6DDEA5" w14:textId="77777777" w:rsidR="00920DA4" w:rsidRPr="00D334B3" w:rsidRDefault="00920DA4" w:rsidP="00920DA4">
      <w:pPr>
        <w:pStyle w:val="Cmsor1"/>
        <w:numPr>
          <w:ilvl w:val="0"/>
          <w:numId w:val="7"/>
        </w:numPr>
        <w:rPr>
          <w:rFonts w:asciiTheme="minorHAnsi" w:hAnsiTheme="minorHAnsi"/>
          <w:sz w:val="24"/>
          <w:szCs w:val="24"/>
        </w:rPr>
      </w:pPr>
      <w:r w:rsidRPr="00D334B3">
        <w:rPr>
          <w:rFonts w:asciiTheme="minorHAnsi" w:hAnsiTheme="minorHAnsi"/>
          <w:sz w:val="24"/>
          <w:szCs w:val="24"/>
        </w:rPr>
        <w:t>A személyes adatokhoz hozzáférő személyek, a személyes adatok továbbítása, címzettjei, illetve a címzettek kategóriái</w:t>
      </w:r>
      <w:r w:rsidRPr="00D334B3">
        <w:rPr>
          <w:rStyle w:val="Lbjegyzet-hivatkozs"/>
          <w:rFonts w:asciiTheme="minorHAnsi" w:hAnsiTheme="minorHAnsi"/>
          <w:b w:val="0"/>
          <w:sz w:val="24"/>
          <w:szCs w:val="24"/>
        </w:rPr>
        <w:footnoteReference w:id="4"/>
      </w:r>
      <w:r w:rsidRPr="00D334B3">
        <w:rPr>
          <w:rStyle w:val="Lbjegyzet-hivatkozs"/>
          <w:rFonts w:asciiTheme="minorHAnsi" w:hAnsiTheme="minorHAnsi"/>
          <w:b w:val="0"/>
          <w:sz w:val="24"/>
          <w:szCs w:val="24"/>
        </w:rPr>
        <w:t xml:space="preserve"> </w:t>
      </w:r>
    </w:p>
    <w:p w14:paraId="68034EAF" w14:textId="77777777" w:rsidR="00920DA4" w:rsidRPr="00D334B3" w:rsidRDefault="00920DA4" w:rsidP="00920DA4">
      <w:pPr>
        <w:spacing w:line="276" w:lineRule="auto"/>
        <w:jc w:val="both"/>
        <w:rPr>
          <w:rFonts w:asciiTheme="minorHAnsi" w:hAnsiTheme="minorHAnsi" w:cstheme="minorHAnsi"/>
          <w:lang w:val="hu-HU"/>
        </w:rPr>
      </w:pPr>
    </w:p>
    <w:p w14:paraId="61EE7B3F" w14:textId="72F3251F" w:rsidR="00920DA4" w:rsidRPr="00D334B3" w:rsidRDefault="00920DA4" w:rsidP="00920DA4">
      <w:pPr>
        <w:pStyle w:val="Default"/>
        <w:spacing w:line="276" w:lineRule="auto"/>
        <w:jc w:val="both"/>
        <w:rPr>
          <w:rFonts w:asciiTheme="minorHAnsi" w:hAnsiTheme="minorHAnsi" w:cstheme="minorHAnsi"/>
        </w:rPr>
      </w:pPr>
      <w:r w:rsidRPr="00D334B3">
        <w:rPr>
          <w:rFonts w:asciiTheme="minorHAnsi" w:hAnsiTheme="minorHAnsi" w:cstheme="minorHAnsi"/>
        </w:rPr>
        <w:t xml:space="preserve">Az Ön adataihoz a </w:t>
      </w:r>
      <w:proofErr w:type="spellStart"/>
      <w:r>
        <w:rPr>
          <w:rFonts w:asciiTheme="minorHAnsi" w:hAnsiTheme="minorHAnsi" w:cstheme="minorHAnsi"/>
        </w:rPr>
        <w:t>Farmosi</w:t>
      </w:r>
      <w:proofErr w:type="spellEnd"/>
      <w:r>
        <w:rPr>
          <w:rFonts w:asciiTheme="minorHAnsi" w:hAnsiTheme="minorHAnsi" w:cstheme="minorHAnsi"/>
        </w:rPr>
        <w:t xml:space="preserve"> Polgármesteri</w:t>
      </w:r>
      <w:r>
        <w:rPr>
          <w:rFonts w:asciiTheme="minorHAnsi" w:hAnsiTheme="minorHAnsi" w:cstheme="minorHAnsi"/>
        </w:rPr>
        <w:t xml:space="preserve"> </w:t>
      </w:r>
      <w:r w:rsidRPr="0038759C">
        <w:rPr>
          <w:rFonts w:asciiTheme="minorHAnsi" w:hAnsiTheme="minorHAnsi" w:cstheme="minorHAnsi"/>
        </w:rPr>
        <w:t xml:space="preserve">Hivatal </w:t>
      </w:r>
      <w:r w:rsidRPr="00D334B3">
        <w:rPr>
          <w:rFonts w:asciiTheme="minorHAnsi" w:hAnsiTheme="minorHAnsi" w:cstheme="minorHAnsi"/>
        </w:rPr>
        <w:t>szerződéssel foglalkozó munkatársai férnek hozzá.</w:t>
      </w:r>
    </w:p>
    <w:p w14:paraId="14FAFA67" w14:textId="77777777" w:rsidR="00920DA4" w:rsidRPr="00D334B3" w:rsidRDefault="00920DA4" w:rsidP="00920DA4">
      <w:pPr>
        <w:pStyle w:val="Default"/>
        <w:spacing w:line="276" w:lineRule="auto"/>
        <w:jc w:val="both"/>
        <w:rPr>
          <w:rFonts w:asciiTheme="minorHAnsi" w:hAnsiTheme="minorHAnsi" w:cstheme="minorHAnsi"/>
        </w:rPr>
      </w:pPr>
    </w:p>
    <w:p w14:paraId="7B650513" w14:textId="77777777" w:rsidR="00920DA4" w:rsidRPr="00D334B3" w:rsidRDefault="00920DA4" w:rsidP="00920DA4">
      <w:pPr>
        <w:spacing w:line="276" w:lineRule="auto"/>
        <w:jc w:val="both"/>
        <w:rPr>
          <w:rFonts w:asciiTheme="minorHAnsi" w:hAnsiTheme="minorHAnsi" w:cstheme="minorHAnsi"/>
          <w:lang w:val="hu-HU"/>
        </w:rPr>
      </w:pPr>
      <w:r w:rsidRPr="00D334B3">
        <w:rPr>
          <w:rFonts w:asciiTheme="minorHAnsi" w:hAnsiTheme="minorHAnsi" w:cstheme="minorHAnsi"/>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6D80AAED" w14:textId="77777777" w:rsidR="00920DA4" w:rsidRPr="00D334B3" w:rsidRDefault="00920DA4" w:rsidP="00920DA4">
      <w:pPr>
        <w:spacing w:line="276" w:lineRule="auto"/>
        <w:jc w:val="both"/>
        <w:rPr>
          <w:rFonts w:asciiTheme="minorHAnsi" w:hAnsiTheme="minorHAnsi" w:cstheme="minorHAnsi"/>
          <w:lang w:val="hu-HU"/>
        </w:rPr>
      </w:pPr>
    </w:p>
    <w:p w14:paraId="7C2A3E34" w14:textId="77777777" w:rsidR="00920DA4" w:rsidRPr="00D334B3" w:rsidRDefault="00920DA4" w:rsidP="00920DA4">
      <w:pPr>
        <w:pStyle w:val="Cmsor1"/>
        <w:numPr>
          <w:ilvl w:val="0"/>
          <w:numId w:val="7"/>
        </w:numPr>
        <w:rPr>
          <w:rFonts w:asciiTheme="minorHAnsi" w:hAnsiTheme="minorHAnsi"/>
          <w:sz w:val="24"/>
          <w:szCs w:val="24"/>
        </w:rPr>
      </w:pPr>
      <w:r w:rsidRPr="00D334B3">
        <w:rPr>
          <w:rFonts w:asciiTheme="minorHAnsi" w:hAnsiTheme="minorHAnsi"/>
          <w:sz w:val="24"/>
          <w:szCs w:val="24"/>
        </w:rPr>
        <w:t xml:space="preserve">A személyes adatok tárolásának ideje </w:t>
      </w:r>
    </w:p>
    <w:p w14:paraId="7BA157AF" w14:textId="77777777" w:rsidR="00920DA4" w:rsidRPr="00D334B3" w:rsidRDefault="00920DA4" w:rsidP="00920DA4">
      <w:pPr>
        <w:spacing w:line="276" w:lineRule="auto"/>
        <w:rPr>
          <w:rFonts w:asciiTheme="minorHAnsi" w:hAnsiTheme="minorHAnsi" w:cstheme="minorHAnsi"/>
          <w:lang w:val="hu-HU"/>
        </w:rPr>
      </w:pPr>
    </w:p>
    <w:p w14:paraId="77ADCC15" w14:textId="77777777" w:rsidR="00920DA4" w:rsidRPr="00D334B3" w:rsidRDefault="00920DA4" w:rsidP="00920DA4">
      <w:pPr>
        <w:spacing w:line="276" w:lineRule="auto"/>
        <w:jc w:val="both"/>
        <w:rPr>
          <w:rFonts w:asciiTheme="minorHAnsi" w:hAnsiTheme="minorHAnsi" w:cstheme="minorHAnsi"/>
          <w:lang w:val="hu-HU"/>
        </w:rPr>
      </w:pPr>
      <w:r w:rsidRPr="00D334B3">
        <w:rPr>
          <w:rFonts w:asciiTheme="minorHAnsi" w:hAnsiTheme="minorHAnsi" w:cstheme="minorHAnsi"/>
          <w:lang w:val="hu-HU"/>
        </w:rPr>
        <w:t>Az egyes célokhoz kapcsolódó iratokat az Adatkezelő a közfeladatot ellátó szervek iratkezelésére vonatkozó jogszabályi követelmények</w:t>
      </w:r>
      <w:r w:rsidRPr="00D334B3">
        <w:rPr>
          <w:rStyle w:val="Lbjegyzet-hivatkozs"/>
          <w:rFonts w:asciiTheme="minorHAnsi" w:hAnsiTheme="minorHAnsi" w:cstheme="minorHAnsi"/>
          <w:lang w:val="hu-HU"/>
        </w:rPr>
        <w:footnoteReference w:id="5"/>
      </w:r>
      <w:r w:rsidRPr="00D334B3">
        <w:rPr>
          <w:rFonts w:asciiTheme="minorHAnsi" w:hAnsiTheme="minorHAnsi" w:cstheme="minorHAnsi"/>
          <w:lang w:val="hu-HU"/>
        </w:rPr>
        <w:t xml:space="preserve"> szerint iktatja, és az iktatott iratok között a mindenkor hatályos irattári tervben meghatározott selejtezési időig, illetve – ennek hiányában – levéltárba adásáig kezeli. </w:t>
      </w:r>
    </w:p>
    <w:p w14:paraId="617B370A" w14:textId="77777777" w:rsidR="00920DA4" w:rsidRPr="00D334B3" w:rsidRDefault="00920DA4" w:rsidP="00920DA4">
      <w:pPr>
        <w:spacing w:line="276" w:lineRule="auto"/>
        <w:jc w:val="both"/>
        <w:rPr>
          <w:rFonts w:asciiTheme="minorHAnsi" w:hAnsiTheme="minorHAnsi" w:cstheme="minorHAnsi"/>
          <w:lang w:val="hu-HU"/>
        </w:rPr>
      </w:pPr>
      <w:r w:rsidRPr="00D334B3">
        <w:rPr>
          <w:rFonts w:asciiTheme="minorHAnsi" w:hAnsiTheme="minorHAnsi" w:cstheme="minorHAnsi"/>
          <w:lang w:val="hu-HU"/>
        </w:rPr>
        <w:t xml:space="preserve">Az Adatkezelő az ajánlatokban szereplő személyes adatokat 8 évig őrzi meg a </w:t>
      </w:r>
      <w:proofErr w:type="spellStart"/>
      <w:r w:rsidRPr="00D334B3">
        <w:rPr>
          <w:rFonts w:asciiTheme="minorHAnsi" w:hAnsiTheme="minorHAnsi" w:cstheme="minorHAnsi"/>
          <w:lang w:val="hu-HU"/>
        </w:rPr>
        <w:t>Szvt</w:t>
      </w:r>
      <w:proofErr w:type="spellEnd"/>
      <w:r w:rsidRPr="00D334B3">
        <w:rPr>
          <w:rFonts w:asciiTheme="minorHAnsi" w:hAnsiTheme="minorHAnsi" w:cstheme="minorHAnsi"/>
          <w:lang w:val="hu-HU"/>
        </w:rPr>
        <w:t>.</w:t>
      </w:r>
      <w:r w:rsidRPr="00D334B3">
        <w:rPr>
          <w:rStyle w:val="Lbjegyzet-hivatkozs"/>
          <w:rFonts w:asciiTheme="minorHAnsi" w:hAnsiTheme="minorHAnsi" w:cstheme="minorHAnsi"/>
          <w:lang w:val="hu-HU"/>
        </w:rPr>
        <w:footnoteReference w:id="6"/>
      </w:r>
      <w:r w:rsidRPr="00D334B3">
        <w:rPr>
          <w:rFonts w:asciiTheme="minorHAnsi" w:hAnsiTheme="minorHAnsi" w:cstheme="minorHAnsi"/>
          <w:lang w:val="hu-HU"/>
        </w:rPr>
        <w:t xml:space="preserve"> előírásai szerint. Ezt követően az </w:t>
      </w:r>
      <w:proofErr w:type="spellStart"/>
      <w:r w:rsidRPr="00D334B3">
        <w:rPr>
          <w:rFonts w:asciiTheme="minorHAnsi" w:hAnsiTheme="minorHAnsi" w:cstheme="minorHAnsi"/>
          <w:lang w:val="hu-HU"/>
        </w:rPr>
        <w:t>Ltv</w:t>
      </w:r>
      <w:proofErr w:type="spellEnd"/>
      <w:r w:rsidRPr="00D334B3">
        <w:rPr>
          <w:rFonts w:asciiTheme="minorHAnsi" w:hAnsiTheme="minorHAnsi" w:cstheme="minorHAnsi"/>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4EFB6CBF" w14:textId="77777777" w:rsidR="00920DA4" w:rsidRPr="00D334B3" w:rsidRDefault="00920DA4" w:rsidP="00920DA4">
      <w:pPr>
        <w:spacing w:line="276" w:lineRule="auto"/>
        <w:jc w:val="both"/>
        <w:rPr>
          <w:rFonts w:asciiTheme="minorHAnsi" w:hAnsiTheme="minorHAnsi" w:cstheme="minorHAnsi"/>
          <w:lang w:val="hu-HU"/>
        </w:rPr>
      </w:pPr>
    </w:p>
    <w:p w14:paraId="5AEC3974" w14:textId="77777777" w:rsidR="00920DA4" w:rsidRPr="00D334B3" w:rsidRDefault="00920DA4" w:rsidP="00920DA4">
      <w:pPr>
        <w:spacing w:line="276" w:lineRule="auto"/>
        <w:jc w:val="both"/>
        <w:rPr>
          <w:rFonts w:asciiTheme="minorHAnsi" w:hAnsiTheme="minorHAnsi" w:cstheme="minorHAnsi"/>
          <w:lang w:val="hu-HU"/>
        </w:rPr>
      </w:pPr>
    </w:p>
    <w:p w14:paraId="3364EBA9" w14:textId="77777777" w:rsidR="00920DA4" w:rsidRPr="00D334B3" w:rsidRDefault="00920DA4" w:rsidP="00920DA4">
      <w:pPr>
        <w:pStyle w:val="Cmsor1"/>
        <w:numPr>
          <w:ilvl w:val="0"/>
          <w:numId w:val="7"/>
        </w:numPr>
        <w:rPr>
          <w:rFonts w:asciiTheme="minorHAnsi" w:hAnsiTheme="minorHAnsi"/>
          <w:sz w:val="24"/>
          <w:szCs w:val="24"/>
        </w:rPr>
      </w:pPr>
      <w:r w:rsidRPr="00D334B3">
        <w:rPr>
          <w:rFonts w:asciiTheme="minorHAnsi" w:hAnsiTheme="minorHAnsi"/>
          <w:sz w:val="24"/>
          <w:szCs w:val="24"/>
        </w:rPr>
        <w:t>Automatizált döntéshozatal (továbbá profilalkotás)</w:t>
      </w:r>
    </w:p>
    <w:p w14:paraId="41B1880A" w14:textId="77777777" w:rsidR="00920DA4" w:rsidRPr="00D334B3" w:rsidRDefault="00920DA4" w:rsidP="00920DA4">
      <w:pPr>
        <w:spacing w:line="276" w:lineRule="auto"/>
        <w:jc w:val="both"/>
        <w:rPr>
          <w:rFonts w:asciiTheme="minorHAnsi" w:hAnsiTheme="minorHAnsi" w:cstheme="minorHAnsi"/>
          <w:lang w:val="hu-HU"/>
        </w:rPr>
      </w:pPr>
    </w:p>
    <w:p w14:paraId="52BCB2B6" w14:textId="77777777" w:rsidR="00920DA4" w:rsidRPr="00D334B3" w:rsidRDefault="00920DA4" w:rsidP="00920DA4">
      <w:pPr>
        <w:spacing w:line="276" w:lineRule="auto"/>
        <w:jc w:val="both"/>
        <w:rPr>
          <w:rFonts w:asciiTheme="minorHAnsi" w:hAnsiTheme="minorHAnsi" w:cstheme="minorHAnsi"/>
          <w:lang w:val="hu-HU"/>
        </w:rPr>
      </w:pPr>
      <w:r w:rsidRPr="00D334B3">
        <w:rPr>
          <w:rFonts w:asciiTheme="minorHAnsi" w:hAnsiTheme="minorHAnsi" w:cstheme="minorHAnsi"/>
          <w:lang w:val="hu-HU"/>
        </w:rPr>
        <w:t>Az adatkezelés során automatizált döntéshozatalra, ideértve a profilalkotást is, nem kerül sor.</w:t>
      </w:r>
    </w:p>
    <w:p w14:paraId="02770891" w14:textId="74E4096C" w:rsidR="00920DA4" w:rsidRDefault="00920DA4" w:rsidP="00920DA4">
      <w:pPr>
        <w:pStyle w:val="Cmsor1"/>
        <w:numPr>
          <w:ilvl w:val="0"/>
          <w:numId w:val="0"/>
        </w:numPr>
        <w:ind w:left="1080"/>
      </w:pPr>
    </w:p>
    <w:p w14:paraId="6B4A7B7A" w14:textId="236FF248" w:rsidR="00920DA4" w:rsidRDefault="00920DA4" w:rsidP="00920DA4">
      <w:pPr>
        <w:rPr>
          <w:lang w:val="hu-HU"/>
        </w:rPr>
      </w:pPr>
    </w:p>
    <w:p w14:paraId="18AE6A7B" w14:textId="77777777" w:rsidR="00920DA4" w:rsidRPr="00920DA4" w:rsidRDefault="00920DA4" w:rsidP="00920DA4">
      <w:pPr>
        <w:rPr>
          <w:lang w:val="hu-HU"/>
        </w:rPr>
      </w:pPr>
    </w:p>
    <w:p w14:paraId="34B031E0" w14:textId="1AEFF42C" w:rsidR="00EA7D04" w:rsidRPr="00485CD9" w:rsidRDefault="00EA7D04" w:rsidP="005232E5">
      <w:pPr>
        <w:pStyle w:val="Cmsor1"/>
        <w:numPr>
          <w:ilvl w:val="0"/>
          <w:numId w:val="6"/>
        </w:numPr>
      </w:pPr>
      <w:r w:rsidRPr="00485CD9">
        <w:t xml:space="preserve">A </w:t>
      </w:r>
      <w:proofErr w:type="spellStart"/>
      <w:r w:rsidR="0094398E">
        <w:t>Farmosi</w:t>
      </w:r>
      <w:proofErr w:type="spellEnd"/>
      <w:r w:rsidR="0094398E">
        <w:t xml:space="preserve"> Polgármesteri Hivatal</w:t>
      </w:r>
      <w:r w:rsidR="002C4FD7" w:rsidRPr="002C4FD7">
        <w:t xml:space="preserve"> </w:t>
      </w:r>
      <w:r w:rsidRPr="00485CD9">
        <w:t xml:space="preserve">által kötött szerződésekben megjelölt </w:t>
      </w:r>
      <w:r w:rsidR="00AB0199" w:rsidRPr="00485CD9">
        <w:t>kapcsolattartók adatainak kezelése</w:t>
      </w:r>
    </w:p>
    <w:p w14:paraId="667632BE" w14:textId="77777777" w:rsidR="00EA7D04" w:rsidRPr="00485CD9" w:rsidRDefault="00EA7D04" w:rsidP="00687CB6">
      <w:pPr>
        <w:spacing w:line="276" w:lineRule="auto"/>
        <w:rPr>
          <w:rFonts w:ascii="Cambria" w:hAnsi="Cambria"/>
          <w:sz w:val="22"/>
          <w:szCs w:val="22"/>
          <w:lang w:val="hu-HU"/>
        </w:rPr>
      </w:pPr>
    </w:p>
    <w:p w14:paraId="5F859117" w14:textId="77777777" w:rsidR="00EA7D04" w:rsidRPr="00485CD9" w:rsidRDefault="00EA7D04" w:rsidP="005232E5">
      <w:pPr>
        <w:pStyle w:val="Cmsor1"/>
        <w:numPr>
          <w:ilvl w:val="0"/>
          <w:numId w:val="8"/>
        </w:numPr>
      </w:pPr>
      <w:r w:rsidRPr="00485CD9">
        <w:t>Érintettek kategóriái</w:t>
      </w:r>
    </w:p>
    <w:p w14:paraId="221C190B" w14:textId="77777777" w:rsidR="00EA7D04" w:rsidRPr="00485CD9" w:rsidRDefault="00EA7D04" w:rsidP="00687CB6">
      <w:pPr>
        <w:spacing w:line="276" w:lineRule="auto"/>
        <w:jc w:val="both"/>
        <w:rPr>
          <w:rFonts w:ascii="Cambria" w:hAnsi="Cambria" w:cstheme="minorHAnsi"/>
          <w:sz w:val="22"/>
          <w:szCs w:val="22"/>
          <w:lang w:val="hu-HU"/>
        </w:rPr>
      </w:pPr>
    </w:p>
    <w:p w14:paraId="2AF96DE0" w14:textId="77777777" w:rsidR="00EA7D04" w:rsidRPr="00485CD9" w:rsidRDefault="00EA7D04"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 xml:space="preserve">Az Adatkezelő </w:t>
      </w:r>
      <w:r w:rsidR="00AB0199" w:rsidRPr="00485CD9">
        <w:rPr>
          <w:rFonts w:ascii="Cambria" w:hAnsi="Cambria" w:cstheme="minorHAnsi"/>
          <w:sz w:val="22"/>
          <w:szCs w:val="22"/>
          <w:lang w:val="hu-HU" w:eastAsia="en-GB"/>
        </w:rPr>
        <w:t xml:space="preserve">által kötött szerződésekben a partnerszerződéses fél által megadott szerződéses kapcsolattartók. </w:t>
      </w:r>
    </w:p>
    <w:p w14:paraId="3DF8EAAA" w14:textId="77777777" w:rsidR="00EA7D04" w:rsidRPr="00485CD9" w:rsidRDefault="00EA7D04" w:rsidP="00687CB6">
      <w:pPr>
        <w:spacing w:line="276" w:lineRule="auto"/>
        <w:jc w:val="both"/>
        <w:rPr>
          <w:rFonts w:ascii="Cambria" w:hAnsi="Cambria" w:cstheme="minorHAnsi"/>
          <w:sz w:val="22"/>
          <w:szCs w:val="22"/>
          <w:lang w:val="hu-HU" w:eastAsia="en-GB"/>
        </w:rPr>
      </w:pPr>
    </w:p>
    <w:p w14:paraId="114F4FC1" w14:textId="77777777" w:rsidR="00EA7D04" w:rsidRPr="00485CD9" w:rsidRDefault="00093065" w:rsidP="005232E5">
      <w:pPr>
        <w:pStyle w:val="Cmsor1"/>
        <w:numPr>
          <w:ilvl w:val="0"/>
          <w:numId w:val="8"/>
        </w:numPr>
      </w:pPr>
      <w:r w:rsidRPr="00485CD9">
        <w:t>Az adatkezelés célja és k</w:t>
      </w:r>
      <w:r w:rsidR="00EA7D04" w:rsidRPr="00485CD9">
        <w:t>ezelt adatok köre</w:t>
      </w:r>
    </w:p>
    <w:p w14:paraId="2AB36A58" w14:textId="77777777" w:rsidR="00093065" w:rsidRPr="00485CD9" w:rsidRDefault="00093065" w:rsidP="00093065">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Az adatkezelés célja szerződésből eredő kapcsolattartás, a szerződés teljesítésének elősegítése</w:t>
      </w:r>
    </w:p>
    <w:p w14:paraId="40037388" w14:textId="77777777" w:rsidR="00EA7D04" w:rsidRDefault="00EA7D04" w:rsidP="00687CB6">
      <w:pPr>
        <w:spacing w:line="276" w:lineRule="auto"/>
        <w:rPr>
          <w:rFonts w:ascii="Cambria" w:hAnsi="Cambria" w:cstheme="minorHAnsi"/>
          <w:sz w:val="22"/>
          <w:szCs w:val="22"/>
          <w:lang w:val="hu-HU"/>
        </w:rPr>
      </w:pPr>
    </w:p>
    <w:tbl>
      <w:tblPr>
        <w:tblStyle w:val="Rcsostblzat"/>
        <w:tblW w:w="9209" w:type="dxa"/>
        <w:tblLook w:val="04A0" w:firstRow="1" w:lastRow="0" w:firstColumn="1" w:lastColumn="0" w:noHBand="0" w:noVBand="1"/>
      </w:tblPr>
      <w:tblGrid>
        <w:gridCol w:w="5098"/>
        <w:gridCol w:w="4111"/>
      </w:tblGrid>
      <w:tr w:rsidR="00C20BF6" w:rsidRPr="00022DF7" w14:paraId="1E802CF3" w14:textId="77777777" w:rsidTr="00D206C5">
        <w:tc>
          <w:tcPr>
            <w:tcW w:w="5098" w:type="dxa"/>
          </w:tcPr>
          <w:p w14:paraId="5F73FFC5" w14:textId="77777777" w:rsidR="00C20BF6" w:rsidRPr="00022DF7" w:rsidRDefault="00C20BF6" w:rsidP="00D206C5">
            <w:pPr>
              <w:spacing w:line="276" w:lineRule="auto"/>
              <w:jc w:val="both"/>
              <w:rPr>
                <w:rFonts w:ascii="Cambria" w:hAnsi="Cambria" w:cstheme="minorHAnsi"/>
                <w:sz w:val="22"/>
                <w:szCs w:val="22"/>
                <w:lang w:val="hu-HU"/>
              </w:rPr>
            </w:pPr>
            <w:r w:rsidRPr="00022DF7">
              <w:rPr>
                <w:rFonts w:ascii="Cambria" w:hAnsi="Cambria" w:cstheme="minorHAnsi"/>
                <w:sz w:val="22"/>
                <w:szCs w:val="22"/>
                <w:lang w:val="hu-HU"/>
              </w:rPr>
              <w:t xml:space="preserve">Kapcsolattartó neve </w:t>
            </w:r>
          </w:p>
        </w:tc>
        <w:tc>
          <w:tcPr>
            <w:tcW w:w="4111" w:type="dxa"/>
          </w:tcPr>
          <w:p w14:paraId="002820D5" w14:textId="77777777" w:rsidR="00C20BF6" w:rsidRPr="00022DF7" w:rsidRDefault="00C20BF6" w:rsidP="00D206C5">
            <w:pPr>
              <w:spacing w:line="276" w:lineRule="auto"/>
              <w:rPr>
                <w:rFonts w:ascii="Cambria" w:hAnsi="Cambria" w:cstheme="minorHAnsi"/>
                <w:sz w:val="22"/>
                <w:szCs w:val="22"/>
                <w:lang w:val="hu-HU"/>
              </w:rPr>
            </w:pPr>
            <w:r w:rsidRPr="00022DF7">
              <w:rPr>
                <w:rFonts w:ascii="Cambria" w:hAnsi="Cambria" w:cstheme="minorHAnsi"/>
                <w:sz w:val="22"/>
                <w:szCs w:val="22"/>
                <w:lang w:val="hu-HU"/>
              </w:rPr>
              <w:t>azonosítás, kapcsolattartás biztosítására</w:t>
            </w:r>
          </w:p>
        </w:tc>
      </w:tr>
      <w:tr w:rsidR="00C20BF6" w:rsidRPr="00022DF7" w14:paraId="20339497" w14:textId="77777777" w:rsidTr="00D206C5">
        <w:tc>
          <w:tcPr>
            <w:tcW w:w="5098" w:type="dxa"/>
          </w:tcPr>
          <w:p w14:paraId="36492824" w14:textId="77777777" w:rsidR="00C20BF6" w:rsidRPr="00022DF7" w:rsidRDefault="00C20BF6" w:rsidP="00D206C5">
            <w:pPr>
              <w:spacing w:line="276" w:lineRule="auto"/>
              <w:rPr>
                <w:rFonts w:ascii="Cambria" w:hAnsi="Cambria" w:cstheme="minorHAnsi"/>
                <w:sz w:val="22"/>
                <w:szCs w:val="22"/>
                <w:lang w:val="hu-HU"/>
              </w:rPr>
            </w:pPr>
            <w:r w:rsidRPr="00022DF7">
              <w:rPr>
                <w:rFonts w:ascii="Cambria" w:hAnsi="Cambria" w:cstheme="minorHAnsi"/>
                <w:sz w:val="22"/>
                <w:szCs w:val="22"/>
                <w:lang w:val="hu-HU"/>
              </w:rPr>
              <w:t>Kapcsolattartó telefonszáma</w:t>
            </w:r>
          </w:p>
        </w:tc>
        <w:tc>
          <w:tcPr>
            <w:tcW w:w="4111" w:type="dxa"/>
          </w:tcPr>
          <w:p w14:paraId="2F95C858" w14:textId="77777777" w:rsidR="00C20BF6" w:rsidRPr="00022DF7" w:rsidRDefault="00C20BF6" w:rsidP="00D206C5">
            <w:pPr>
              <w:spacing w:line="276" w:lineRule="auto"/>
              <w:rPr>
                <w:rFonts w:ascii="Cambria" w:hAnsi="Cambria" w:cstheme="minorHAnsi"/>
                <w:sz w:val="22"/>
                <w:szCs w:val="22"/>
                <w:lang w:val="hu-HU"/>
              </w:rPr>
            </w:pPr>
            <w:r w:rsidRPr="00022DF7">
              <w:rPr>
                <w:rFonts w:ascii="Cambria" w:hAnsi="Cambria" w:cstheme="minorHAnsi"/>
                <w:sz w:val="22"/>
                <w:szCs w:val="22"/>
                <w:lang w:val="hu-HU"/>
              </w:rPr>
              <w:t>kapcsolattartás biztosítására</w:t>
            </w:r>
          </w:p>
        </w:tc>
      </w:tr>
      <w:tr w:rsidR="00C20BF6" w:rsidRPr="00485CD9" w14:paraId="15743DA4" w14:textId="77777777" w:rsidTr="00D206C5">
        <w:tc>
          <w:tcPr>
            <w:tcW w:w="5098" w:type="dxa"/>
          </w:tcPr>
          <w:p w14:paraId="75D8164E" w14:textId="77777777" w:rsidR="00C20BF6" w:rsidRPr="00022DF7" w:rsidRDefault="00C20BF6" w:rsidP="00D206C5">
            <w:pPr>
              <w:spacing w:line="276" w:lineRule="auto"/>
              <w:rPr>
                <w:rFonts w:ascii="Cambria" w:hAnsi="Cambria" w:cstheme="minorHAnsi"/>
                <w:sz w:val="22"/>
                <w:szCs w:val="22"/>
                <w:lang w:val="hu-HU"/>
              </w:rPr>
            </w:pPr>
            <w:r w:rsidRPr="00022DF7">
              <w:rPr>
                <w:rFonts w:ascii="Cambria" w:hAnsi="Cambria" w:cstheme="minorHAnsi"/>
                <w:sz w:val="22"/>
                <w:szCs w:val="22"/>
                <w:lang w:val="hu-HU"/>
              </w:rPr>
              <w:t>Kapcsolattartó e-mail címe</w:t>
            </w:r>
          </w:p>
        </w:tc>
        <w:tc>
          <w:tcPr>
            <w:tcW w:w="4111" w:type="dxa"/>
          </w:tcPr>
          <w:p w14:paraId="7DDCAA0A" w14:textId="77777777" w:rsidR="00C20BF6" w:rsidRPr="00485CD9" w:rsidRDefault="00C20BF6" w:rsidP="00D206C5">
            <w:pPr>
              <w:spacing w:line="276" w:lineRule="auto"/>
              <w:rPr>
                <w:rFonts w:ascii="Cambria" w:hAnsi="Cambria" w:cstheme="minorHAnsi"/>
                <w:sz w:val="22"/>
                <w:szCs w:val="22"/>
                <w:lang w:val="hu-HU"/>
              </w:rPr>
            </w:pPr>
            <w:r w:rsidRPr="00022DF7">
              <w:rPr>
                <w:rFonts w:ascii="Cambria" w:hAnsi="Cambria" w:cstheme="minorHAnsi"/>
                <w:sz w:val="22"/>
                <w:szCs w:val="22"/>
                <w:lang w:val="hu-HU"/>
              </w:rPr>
              <w:t>kapcsolattartás biztosítására</w:t>
            </w:r>
          </w:p>
        </w:tc>
      </w:tr>
    </w:tbl>
    <w:p w14:paraId="276D87BC" w14:textId="77777777" w:rsidR="00C20BF6" w:rsidRDefault="00C20BF6" w:rsidP="00687CB6">
      <w:pPr>
        <w:spacing w:line="276" w:lineRule="auto"/>
        <w:rPr>
          <w:rFonts w:ascii="Cambria" w:hAnsi="Cambria" w:cstheme="minorHAnsi"/>
          <w:sz w:val="22"/>
          <w:szCs w:val="22"/>
          <w:lang w:val="hu-HU"/>
        </w:rPr>
      </w:pPr>
    </w:p>
    <w:p w14:paraId="2FFCF1E4" w14:textId="77777777" w:rsidR="00C20BF6" w:rsidRPr="00485CD9" w:rsidRDefault="00C20BF6" w:rsidP="00687CB6">
      <w:pPr>
        <w:spacing w:line="276" w:lineRule="auto"/>
        <w:rPr>
          <w:rFonts w:ascii="Cambria" w:hAnsi="Cambria" w:cstheme="minorHAnsi"/>
          <w:sz w:val="22"/>
          <w:szCs w:val="22"/>
          <w:lang w:val="hu-HU"/>
        </w:rPr>
      </w:pPr>
    </w:p>
    <w:p w14:paraId="15D89352" w14:textId="77777777" w:rsidR="00EA7D04" w:rsidRPr="00485CD9" w:rsidRDefault="00EA7D04" w:rsidP="005232E5">
      <w:pPr>
        <w:pStyle w:val="Cmsor1"/>
        <w:numPr>
          <w:ilvl w:val="0"/>
          <w:numId w:val="8"/>
        </w:numPr>
      </w:pPr>
      <w:r w:rsidRPr="00485CD9">
        <w:t xml:space="preserve">Az adatkezelés jogalapja </w:t>
      </w:r>
    </w:p>
    <w:p w14:paraId="30985BF3" w14:textId="77777777" w:rsidR="00EA7D04" w:rsidRPr="00485CD9" w:rsidRDefault="00EA7D04" w:rsidP="00687CB6">
      <w:pPr>
        <w:spacing w:line="276" w:lineRule="auto"/>
        <w:jc w:val="both"/>
        <w:rPr>
          <w:rFonts w:ascii="Cambria" w:hAnsi="Cambria" w:cstheme="minorHAnsi"/>
          <w:sz w:val="22"/>
          <w:szCs w:val="22"/>
          <w:lang w:val="hu-HU"/>
        </w:rPr>
      </w:pPr>
    </w:p>
    <w:p w14:paraId="600C44BA" w14:textId="77777777" w:rsidR="0023262F" w:rsidRPr="00485CD9" w:rsidRDefault="00EA7D04" w:rsidP="00687CB6">
      <w:p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 xml:space="preserve">A </w:t>
      </w:r>
      <w:r w:rsidR="00AB0199" w:rsidRPr="00485CD9">
        <w:rPr>
          <w:rFonts w:ascii="Cambria" w:hAnsi="Cambria" w:cstheme="minorHAnsi"/>
          <w:sz w:val="22"/>
          <w:szCs w:val="22"/>
          <w:lang w:val="hu-HU"/>
        </w:rPr>
        <w:t xml:space="preserve">GDPR 6. cikk (1) bekezdés f) pontja alapján az </w:t>
      </w:r>
      <w:r w:rsidR="0023262F" w:rsidRPr="00485CD9">
        <w:rPr>
          <w:rFonts w:ascii="Cambria" w:hAnsi="Cambria" w:cstheme="minorHAnsi"/>
          <w:sz w:val="22"/>
          <w:szCs w:val="22"/>
          <w:lang w:val="hu-HU"/>
        </w:rPr>
        <w:t>adatkezelés az adatkezelő jogos érdekeinek érvényesítéséhez szükséges.</w:t>
      </w:r>
    </w:p>
    <w:p w14:paraId="51B59066" w14:textId="77777777" w:rsidR="00EA7D04" w:rsidRPr="00485CD9" w:rsidRDefault="0023262F" w:rsidP="00687CB6">
      <w:p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Adatkezelő jogos érdeke: Adatkezelő partnereivel történő folyamatos kapcsolattartás biztosítása, a szerződések megkötése,</w:t>
      </w:r>
      <w:r w:rsidR="00DC47B7">
        <w:rPr>
          <w:rFonts w:ascii="Cambria" w:hAnsi="Cambria" w:cstheme="minorHAnsi"/>
          <w:sz w:val="22"/>
          <w:szCs w:val="22"/>
          <w:lang w:val="hu-HU"/>
        </w:rPr>
        <w:t xml:space="preserve"> majd</w:t>
      </w:r>
      <w:r w:rsidRPr="00485CD9">
        <w:rPr>
          <w:rFonts w:ascii="Cambria" w:hAnsi="Cambria" w:cstheme="minorHAnsi"/>
          <w:sz w:val="22"/>
          <w:szCs w:val="22"/>
          <w:lang w:val="hu-HU"/>
        </w:rPr>
        <w:t xml:space="preserve"> teljesítése</w:t>
      </w:r>
      <w:r w:rsidR="00DC47B7">
        <w:rPr>
          <w:rFonts w:ascii="Cambria" w:hAnsi="Cambria" w:cstheme="minorHAnsi"/>
          <w:sz w:val="22"/>
          <w:szCs w:val="22"/>
          <w:lang w:val="hu-HU"/>
        </w:rPr>
        <w:t xml:space="preserve"> során</w:t>
      </w:r>
      <w:r w:rsidRPr="00485CD9">
        <w:rPr>
          <w:rFonts w:ascii="Cambria" w:hAnsi="Cambria" w:cstheme="minorHAnsi"/>
          <w:sz w:val="22"/>
          <w:szCs w:val="22"/>
          <w:lang w:val="hu-HU"/>
        </w:rPr>
        <w:t>.</w:t>
      </w:r>
    </w:p>
    <w:p w14:paraId="3D718A6C" w14:textId="77777777" w:rsidR="0050056B" w:rsidRPr="00485CD9" w:rsidRDefault="0050056B" w:rsidP="00687CB6">
      <w:pPr>
        <w:spacing w:line="276" w:lineRule="auto"/>
        <w:jc w:val="both"/>
        <w:rPr>
          <w:rFonts w:ascii="Cambria" w:hAnsi="Cambria" w:cstheme="minorHAnsi"/>
          <w:sz w:val="22"/>
          <w:szCs w:val="22"/>
          <w:lang w:val="hu-HU"/>
        </w:rPr>
      </w:pPr>
      <w:r w:rsidRPr="00485CD9">
        <w:rPr>
          <w:rFonts w:ascii="Cambria" w:hAnsi="Cambria"/>
          <w:sz w:val="22"/>
          <w:szCs w:val="22"/>
          <w:lang w:val="hu-HU"/>
        </w:rPr>
        <w:t>Adatkezelő az érdekmérlegelést elvégezte, melyet Adatkezelő az érintett kérésére a rendelkezésére bocsát</w:t>
      </w:r>
      <w:r w:rsidR="00593D5C">
        <w:rPr>
          <w:rFonts w:ascii="Cambria" w:hAnsi="Cambria"/>
          <w:sz w:val="22"/>
          <w:szCs w:val="22"/>
          <w:lang w:val="hu-HU"/>
        </w:rPr>
        <w:t>.</w:t>
      </w:r>
    </w:p>
    <w:p w14:paraId="47D82441" w14:textId="77777777" w:rsidR="0023262F" w:rsidRDefault="0023262F" w:rsidP="00687CB6">
      <w:pPr>
        <w:spacing w:line="276" w:lineRule="auto"/>
        <w:jc w:val="both"/>
        <w:rPr>
          <w:rFonts w:ascii="Cambria" w:hAnsi="Cambria" w:cstheme="minorHAnsi"/>
          <w:sz w:val="22"/>
          <w:szCs w:val="22"/>
          <w:lang w:val="hu-HU"/>
        </w:rPr>
      </w:pPr>
    </w:p>
    <w:p w14:paraId="49F3B558" w14:textId="77777777" w:rsidR="004834EC" w:rsidRPr="00485CD9" w:rsidRDefault="004834EC" w:rsidP="00687CB6">
      <w:pPr>
        <w:spacing w:line="276" w:lineRule="auto"/>
        <w:jc w:val="both"/>
        <w:rPr>
          <w:rFonts w:ascii="Cambria" w:hAnsi="Cambria" w:cstheme="minorHAnsi"/>
          <w:sz w:val="22"/>
          <w:szCs w:val="22"/>
          <w:lang w:val="hu-HU"/>
        </w:rPr>
      </w:pPr>
    </w:p>
    <w:p w14:paraId="2580C1BE" w14:textId="77777777" w:rsidR="00EA7D04" w:rsidRPr="00485CD9" w:rsidRDefault="00EA7D04" w:rsidP="005232E5">
      <w:pPr>
        <w:pStyle w:val="Cmsor1"/>
        <w:numPr>
          <w:ilvl w:val="0"/>
          <w:numId w:val="8"/>
        </w:numPr>
      </w:pPr>
      <w:r w:rsidRPr="00485CD9">
        <w:t xml:space="preserve"> A kezelt személyes adatok forrása</w:t>
      </w:r>
    </w:p>
    <w:p w14:paraId="57956885" w14:textId="77777777" w:rsidR="00EA7D04" w:rsidRPr="00485CD9" w:rsidRDefault="00EA7D04" w:rsidP="00687CB6">
      <w:pPr>
        <w:spacing w:line="276" w:lineRule="auto"/>
        <w:jc w:val="both"/>
        <w:rPr>
          <w:rFonts w:ascii="Cambria" w:hAnsi="Cambria" w:cstheme="minorHAnsi"/>
          <w:sz w:val="22"/>
          <w:szCs w:val="22"/>
          <w:highlight w:val="yellow"/>
          <w:lang w:val="hu-HU"/>
        </w:rPr>
      </w:pPr>
    </w:p>
    <w:p w14:paraId="19D78FA2" w14:textId="77777777" w:rsidR="00EA7D04" w:rsidRPr="00485CD9" w:rsidRDefault="00EA7D04" w:rsidP="00687CB6">
      <w:p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 xml:space="preserve">Az Adatkezelő </w:t>
      </w:r>
      <w:r w:rsidR="00AB0199" w:rsidRPr="00485CD9">
        <w:rPr>
          <w:rFonts w:ascii="Cambria" w:hAnsi="Cambria" w:cstheme="minorHAnsi"/>
          <w:sz w:val="22"/>
          <w:szCs w:val="22"/>
          <w:lang w:val="hu-HU"/>
        </w:rPr>
        <w:t>szerződéses partnere</w:t>
      </w:r>
      <w:r w:rsidR="0080680B" w:rsidRPr="00485CD9">
        <w:rPr>
          <w:rFonts w:ascii="Cambria" w:hAnsi="Cambria" w:cstheme="minorHAnsi"/>
          <w:sz w:val="22"/>
          <w:szCs w:val="22"/>
          <w:lang w:val="hu-HU"/>
        </w:rPr>
        <w:t>.</w:t>
      </w:r>
    </w:p>
    <w:p w14:paraId="7DAE011B" w14:textId="77777777" w:rsidR="00EA7D04" w:rsidRDefault="00EA7D04" w:rsidP="00687CB6">
      <w:pPr>
        <w:spacing w:line="276" w:lineRule="auto"/>
        <w:jc w:val="both"/>
        <w:rPr>
          <w:rFonts w:ascii="Cambria" w:hAnsi="Cambria" w:cstheme="minorHAnsi"/>
          <w:sz w:val="22"/>
          <w:szCs w:val="22"/>
          <w:lang w:val="hu-HU"/>
        </w:rPr>
      </w:pPr>
    </w:p>
    <w:p w14:paraId="176D5F0C" w14:textId="77777777" w:rsidR="004834EC" w:rsidRPr="00485CD9" w:rsidRDefault="004834EC" w:rsidP="00687CB6">
      <w:pPr>
        <w:spacing w:line="276" w:lineRule="auto"/>
        <w:jc w:val="both"/>
        <w:rPr>
          <w:rFonts w:ascii="Cambria" w:hAnsi="Cambria" w:cstheme="minorHAnsi"/>
          <w:sz w:val="22"/>
          <w:szCs w:val="22"/>
          <w:lang w:val="hu-HU"/>
        </w:rPr>
      </w:pPr>
    </w:p>
    <w:p w14:paraId="59E41B1C" w14:textId="77777777" w:rsidR="0050056B" w:rsidRPr="00485CD9" w:rsidRDefault="0050056B" w:rsidP="005232E5">
      <w:pPr>
        <w:pStyle w:val="Cmsor1"/>
        <w:numPr>
          <w:ilvl w:val="0"/>
          <w:numId w:val="8"/>
        </w:numPr>
      </w:pPr>
      <w:r w:rsidRPr="00485CD9">
        <w:t>A személyes adatokhoz hozzáférő személyek, a személyes adatok továbbítása, címzettjei, illetve a címzettek kategóriái</w:t>
      </w:r>
      <w:r w:rsidRPr="00485CD9">
        <w:rPr>
          <w:rStyle w:val="Lbjegyzet-hivatkozs"/>
          <w:b w:val="0"/>
        </w:rPr>
        <w:footnoteReference w:id="7"/>
      </w:r>
      <w:r w:rsidRPr="00485CD9">
        <w:rPr>
          <w:rStyle w:val="Lbjegyzet-hivatkozs"/>
          <w:b w:val="0"/>
        </w:rPr>
        <w:t xml:space="preserve"> </w:t>
      </w:r>
    </w:p>
    <w:p w14:paraId="1EF0F384" w14:textId="77777777" w:rsidR="0050056B" w:rsidRPr="00485CD9" w:rsidRDefault="0050056B" w:rsidP="0050056B">
      <w:pPr>
        <w:spacing w:line="276" w:lineRule="auto"/>
        <w:jc w:val="both"/>
        <w:rPr>
          <w:rFonts w:ascii="Cambria" w:hAnsi="Cambria" w:cstheme="minorHAnsi"/>
          <w:sz w:val="22"/>
          <w:szCs w:val="22"/>
          <w:lang w:val="hu-HU"/>
        </w:rPr>
      </w:pPr>
    </w:p>
    <w:p w14:paraId="1CBAC979" w14:textId="77777777" w:rsidR="0050056B" w:rsidRPr="00622DE2" w:rsidRDefault="0050056B" w:rsidP="0050056B">
      <w:pPr>
        <w:pStyle w:val="Default"/>
        <w:spacing w:line="276" w:lineRule="auto"/>
        <w:jc w:val="both"/>
        <w:rPr>
          <w:rFonts w:ascii="Cambria" w:hAnsi="Cambria" w:cstheme="minorHAnsi"/>
          <w:sz w:val="22"/>
          <w:szCs w:val="22"/>
        </w:rPr>
      </w:pPr>
      <w:r w:rsidRPr="00FA5232">
        <w:rPr>
          <w:rFonts w:ascii="Cambria" w:hAnsi="Cambria" w:cstheme="minorHAnsi"/>
          <w:sz w:val="22"/>
          <w:szCs w:val="22"/>
        </w:rPr>
        <w:t xml:space="preserve">Az Ön adataihoz a </w:t>
      </w:r>
      <w:proofErr w:type="spellStart"/>
      <w:r w:rsidR="0094398E">
        <w:rPr>
          <w:rFonts w:ascii="Cambria" w:hAnsi="Cambria" w:cstheme="minorHAnsi"/>
          <w:sz w:val="22"/>
          <w:szCs w:val="22"/>
        </w:rPr>
        <w:t>Farmosi</w:t>
      </w:r>
      <w:proofErr w:type="spellEnd"/>
      <w:r w:rsidR="0094398E">
        <w:rPr>
          <w:rFonts w:ascii="Cambria" w:hAnsi="Cambria" w:cstheme="minorHAnsi"/>
          <w:sz w:val="22"/>
          <w:szCs w:val="22"/>
        </w:rPr>
        <w:t xml:space="preserve"> Polgármesteri Hivatal</w:t>
      </w:r>
      <w:r w:rsidR="002C4FD7" w:rsidRPr="002C4FD7">
        <w:rPr>
          <w:rFonts w:ascii="Cambria" w:hAnsi="Cambria" w:cstheme="minorHAnsi"/>
          <w:sz w:val="22"/>
          <w:szCs w:val="22"/>
        </w:rPr>
        <w:t xml:space="preserve"> </w:t>
      </w:r>
      <w:r w:rsidRPr="00622DE2">
        <w:rPr>
          <w:rFonts w:ascii="Cambria" w:hAnsi="Cambria" w:cstheme="minorHAnsi"/>
          <w:sz w:val="22"/>
          <w:szCs w:val="22"/>
        </w:rPr>
        <w:t>szerződéssel foglalkozó munkatársak férnek.</w:t>
      </w:r>
    </w:p>
    <w:p w14:paraId="44CFFB7A" w14:textId="77777777" w:rsidR="00622DE2" w:rsidRDefault="00622DE2" w:rsidP="0050056B">
      <w:pPr>
        <w:spacing w:line="276" w:lineRule="auto"/>
        <w:jc w:val="both"/>
        <w:rPr>
          <w:rFonts w:ascii="Cambria" w:hAnsi="Cambria" w:cstheme="minorHAnsi"/>
          <w:sz w:val="22"/>
          <w:szCs w:val="22"/>
          <w:highlight w:val="lightGray"/>
          <w:lang w:val="hu-HU"/>
        </w:rPr>
      </w:pPr>
    </w:p>
    <w:p w14:paraId="79EF4CF6" w14:textId="77777777" w:rsidR="0050056B" w:rsidRPr="00485CD9" w:rsidRDefault="0050056B" w:rsidP="0050056B">
      <w:p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6C686ACE" w14:textId="77777777" w:rsidR="0050056B" w:rsidRPr="00485CD9" w:rsidRDefault="0050056B" w:rsidP="0050056B">
      <w:pPr>
        <w:spacing w:line="276" w:lineRule="auto"/>
        <w:jc w:val="both"/>
        <w:rPr>
          <w:rFonts w:ascii="Cambria" w:hAnsi="Cambria" w:cstheme="minorHAnsi"/>
          <w:sz w:val="22"/>
          <w:szCs w:val="22"/>
          <w:lang w:val="hu-HU"/>
        </w:rPr>
      </w:pPr>
    </w:p>
    <w:p w14:paraId="7CD66156" w14:textId="77777777" w:rsidR="00EA7D04" w:rsidRPr="00485CD9" w:rsidRDefault="00EA7D04" w:rsidP="00687CB6">
      <w:pPr>
        <w:spacing w:line="276" w:lineRule="auto"/>
        <w:jc w:val="both"/>
        <w:rPr>
          <w:rFonts w:ascii="Cambria" w:hAnsi="Cambria" w:cstheme="minorHAnsi"/>
          <w:sz w:val="22"/>
          <w:szCs w:val="22"/>
          <w:lang w:val="hu-HU"/>
        </w:rPr>
      </w:pPr>
    </w:p>
    <w:p w14:paraId="47610DDD" w14:textId="77777777" w:rsidR="00EA7D04" w:rsidRPr="00485CD9" w:rsidRDefault="00EA7D04" w:rsidP="005232E5">
      <w:pPr>
        <w:pStyle w:val="Cmsor1"/>
        <w:numPr>
          <w:ilvl w:val="0"/>
          <w:numId w:val="8"/>
        </w:numPr>
      </w:pPr>
      <w:r w:rsidRPr="00485CD9">
        <w:t xml:space="preserve">A személyes adatok tárolásának ideje </w:t>
      </w:r>
    </w:p>
    <w:p w14:paraId="715DA73B" w14:textId="77777777" w:rsidR="00EA7D04" w:rsidRPr="00485CD9" w:rsidRDefault="00EA7D04" w:rsidP="00687CB6">
      <w:pPr>
        <w:spacing w:line="276" w:lineRule="auto"/>
        <w:rPr>
          <w:rFonts w:ascii="Cambria" w:hAnsi="Cambria" w:cstheme="minorHAnsi"/>
          <w:sz w:val="22"/>
          <w:szCs w:val="22"/>
          <w:lang w:val="hu-HU"/>
        </w:rPr>
      </w:pPr>
    </w:p>
    <w:p w14:paraId="30E57B5E" w14:textId="77777777" w:rsidR="00EA7D04" w:rsidRPr="00027B0D" w:rsidRDefault="00EA7D04" w:rsidP="00687CB6">
      <w:p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Az egyes célokhoz kapcsolódó iratokat az Adatkezelő a közfeladatot ellátó szervek iratkezelésére vonatkozó jogszabályi követelmények</w:t>
      </w:r>
      <w:r w:rsidRPr="00485CD9">
        <w:rPr>
          <w:rStyle w:val="Lbjegyzet-hivatkozs"/>
          <w:rFonts w:ascii="Cambria" w:hAnsi="Cambria" w:cstheme="minorHAnsi"/>
          <w:sz w:val="22"/>
          <w:szCs w:val="22"/>
          <w:lang w:val="hu-HU"/>
        </w:rPr>
        <w:footnoteReference w:id="8"/>
      </w:r>
      <w:r w:rsidRPr="00485CD9">
        <w:rPr>
          <w:rFonts w:ascii="Cambria" w:hAnsi="Cambria" w:cstheme="minorHAnsi"/>
          <w:sz w:val="22"/>
          <w:szCs w:val="22"/>
          <w:lang w:val="hu-HU"/>
        </w:rPr>
        <w:t xml:space="preserve"> szerint iktatja, és az iktatott iratok között a mindenkor </w:t>
      </w:r>
      <w:r w:rsidRPr="00485CD9">
        <w:rPr>
          <w:rFonts w:ascii="Cambria" w:hAnsi="Cambria" w:cstheme="minorHAnsi"/>
          <w:sz w:val="22"/>
          <w:szCs w:val="22"/>
          <w:lang w:val="hu-HU"/>
        </w:rPr>
        <w:lastRenderedPageBreak/>
        <w:t xml:space="preserve">hatályos irattári tervben meghatározott selejtezési időig, illetve – ennek hiányában – levéltárba </w:t>
      </w:r>
      <w:r w:rsidRPr="00027B0D">
        <w:rPr>
          <w:rFonts w:ascii="Cambria" w:hAnsi="Cambria" w:cstheme="minorHAnsi"/>
          <w:sz w:val="22"/>
          <w:szCs w:val="22"/>
          <w:lang w:val="hu-HU"/>
        </w:rPr>
        <w:t xml:space="preserve">adásáig kezeli. </w:t>
      </w:r>
    </w:p>
    <w:p w14:paraId="6EBAA594" w14:textId="77777777" w:rsidR="00EA7D04" w:rsidRPr="00027B0D" w:rsidRDefault="00EA7D04" w:rsidP="00687CB6">
      <w:pPr>
        <w:spacing w:line="276" w:lineRule="auto"/>
        <w:jc w:val="both"/>
        <w:rPr>
          <w:rFonts w:ascii="Cambria" w:hAnsi="Cambria" w:cstheme="minorHAnsi"/>
          <w:sz w:val="22"/>
          <w:szCs w:val="22"/>
          <w:lang w:val="hu-HU"/>
        </w:rPr>
      </w:pPr>
      <w:r w:rsidRPr="00027B0D">
        <w:rPr>
          <w:rFonts w:ascii="Cambria" w:hAnsi="Cambria" w:cstheme="minorHAnsi"/>
          <w:sz w:val="22"/>
          <w:szCs w:val="22"/>
          <w:lang w:val="hu-HU"/>
        </w:rPr>
        <w:t xml:space="preserve">Az Adatkezelő az ajánlatokban szereplő személyes adatokat </w:t>
      </w:r>
      <w:r w:rsidR="00AB0199" w:rsidRPr="00027B0D">
        <w:rPr>
          <w:rFonts w:ascii="Cambria" w:hAnsi="Cambria" w:cstheme="minorHAnsi"/>
          <w:sz w:val="22"/>
          <w:szCs w:val="22"/>
          <w:lang w:val="hu-HU"/>
        </w:rPr>
        <w:t>8</w:t>
      </w:r>
      <w:r w:rsidRPr="00027B0D">
        <w:rPr>
          <w:rFonts w:ascii="Cambria" w:hAnsi="Cambria" w:cstheme="minorHAnsi"/>
          <w:sz w:val="22"/>
          <w:szCs w:val="22"/>
          <w:lang w:val="hu-HU"/>
        </w:rPr>
        <w:t xml:space="preserve"> évig őrzi meg a </w:t>
      </w:r>
      <w:proofErr w:type="spellStart"/>
      <w:r w:rsidR="00AB0199" w:rsidRPr="00027B0D">
        <w:rPr>
          <w:rFonts w:ascii="Cambria" w:hAnsi="Cambria" w:cstheme="minorHAnsi"/>
          <w:sz w:val="22"/>
          <w:szCs w:val="22"/>
          <w:lang w:val="hu-HU"/>
        </w:rPr>
        <w:t>Szvt</w:t>
      </w:r>
      <w:proofErr w:type="spellEnd"/>
      <w:r w:rsidR="00AB0199" w:rsidRPr="00027B0D">
        <w:rPr>
          <w:rFonts w:ascii="Cambria" w:hAnsi="Cambria" w:cstheme="minorHAnsi"/>
          <w:sz w:val="22"/>
          <w:szCs w:val="22"/>
          <w:lang w:val="hu-HU"/>
        </w:rPr>
        <w:t>.</w:t>
      </w:r>
      <w:r w:rsidR="0080680B" w:rsidRPr="00027B0D">
        <w:rPr>
          <w:rStyle w:val="Lbjegyzet-hivatkozs"/>
          <w:rFonts w:ascii="Cambria" w:hAnsi="Cambria" w:cstheme="minorHAnsi"/>
          <w:sz w:val="22"/>
          <w:szCs w:val="22"/>
          <w:lang w:val="hu-HU"/>
        </w:rPr>
        <w:footnoteReference w:id="9"/>
      </w:r>
      <w:r w:rsidRPr="00027B0D">
        <w:rPr>
          <w:rFonts w:ascii="Cambria" w:hAnsi="Cambria" w:cstheme="minorHAnsi"/>
          <w:sz w:val="22"/>
          <w:szCs w:val="22"/>
          <w:lang w:val="hu-HU"/>
        </w:rPr>
        <w:t xml:space="preserve"> előírásai szerint. Ezt követően az </w:t>
      </w:r>
      <w:proofErr w:type="spellStart"/>
      <w:r w:rsidRPr="00027B0D">
        <w:rPr>
          <w:rFonts w:ascii="Cambria" w:hAnsi="Cambria" w:cstheme="minorHAnsi"/>
          <w:sz w:val="22"/>
          <w:szCs w:val="22"/>
          <w:lang w:val="hu-HU"/>
        </w:rPr>
        <w:t>Ltv</w:t>
      </w:r>
      <w:proofErr w:type="spellEnd"/>
      <w:r w:rsidRPr="00027B0D">
        <w:rPr>
          <w:rFonts w:ascii="Cambria" w:hAnsi="Cambria" w:cstheme="minorHAnsi"/>
          <w:sz w:val="22"/>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096F1634" w14:textId="77777777" w:rsidR="00EA7D04" w:rsidRPr="00027B0D" w:rsidRDefault="00EA7D04" w:rsidP="00687CB6">
      <w:pPr>
        <w:spacing w:line="276" w:lineRule="auto"/>
        <w:jc w:val="both"/>
        <w:rPr>
          <w:rFonts w:ascii="Cambria" w:hAnsi="Cambria" w:cstheme="minorHAnsi"/>
          <w:sz w:val="22"/>
          <w:szCs w:val="22"/>
          <w:lang w:val="hu-HU"/>
        </w:rPr>
      </w:pPr>
    </w:p>
    <w:p w14:paraId="05B3910D" w14:textId="77777777" w:rsidR="00EA7D04" w:rsidRPr="00027B0D" w:rsidRDefault="00EA7D04" w:rsidP="005232E5">
      <w:pPr>
        <w:pStyle w:val="Cmsor1"/>
        <w:numPr>
          <w:ilvl w:val="0"/>
          <w:numId w:val="8"/>
        </w:numPr>
      </w:pPr>
      <w:r w:rsidRPr="00027B0D">
        <w:t>Automatizált döntéshozatal (továbbá profilalkotás)</w:t>
      </w:r>
    </w:p>
    <w:p w14:paraId="54D05020" w14:textId="77777777" w:rsidR="00EA7D04" w:rsidRPr="00485CD9" w:rsidRDefault="00EA7D04" w:rsidP="00687CB6">
      <w:pPr>
        <w:spacing w:line="276" w:lineRule="auto"/>
        <w:jc w:val="both"/>
        <w:rPr>
          <w:rFonts w:ascii="Cambria" w:hAnsi="Cambria" w:cstheme="minorHAnsi"/>
          <w:sz w:val="22"/>
          <w:szCs w:val="22"/>
          <w:lang w:val="hu-HU"/>
        </w:rPr>
      </w:pPr>
    </w:p>
    <w:p w14:paraId="569EC280" w14:textId="77777777" w:rsidR="00EA7D04" w:rsidRPr="00485CD9" w:rsidRDefault="00EA7D04" w:rsidP="00687CB6">
      <w:p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Az adatkezelés során automatizált döntéshozatalra, ideértve a profilalkotást is, nem kerül sor.</w:t>
      </w:r>
    </w:p>
    <w:p w14:paraId="23989167" w14:textId="77777777" w:rsidR="00593D5C" w:rsidRPr="00485CD9" w:rsidRDefault="00593D5C" w:rsidP="00A470C7">
      <w:pPr>
        <w:spacing w:line="276" w:lineRule="auto"/>
        <w:jc w:val="both"/>
        <w:rPr>
          <w:rFonts w:ascii="Cambria" w:hAnsi="Cambria" w:cstheme="minorHAnsi"/>
          <w:sz w:val="22"/>
          <w:szCs w:val="22"/>
          <w:lang w:val="hu-HU"/>
        </w:rPr>
      </w:pPr>
    </w:p>
    <w:p w14:paraId="2F0EDB49" w14:textId="77777777" w:rsidR="00626F74" w:rsidRPr="00485CD9" w:rsidRDefault="00626F74" w:rsidP="005232E5">
      <w:pPr>
        <w:pStyle w:val="Cmsor1"/>
        <w:numPr>
          <w:ilvl w:val="0"/>
          <w:numId w:val="6"/>
        </w:numPr>
      </w:pPr>
      <w:r w:rsidRPr="00485CD9">
        <w:t>Az érintett adatkezeléssel kapcsolatos jogai</w:t>
      </w:r>
    </w:p>
    <w:p w14:paraId="67FF4234" w14:textId="77777777" w:rsidR="00B529B4" w:rsidRPr="00485CD9" w:rsidRDefault="00B529B4" w:rsidP="00687CB6">
      <w:pPr>
        <w:spacing w:line="276" w:lineRule="auto"/>
        <w:rPr>
          <w:rFonts w:ascii="Cambria" w:hAnsi="Cambria" w:cstheme="minorHAnsi"/>
          <w:sz w:val="22"/>
          <w:szCs w:val="22"/>
          <w:lang w:val="hu-HU"/>
        </w:rPr>
      </w:pPr>
    </w:p>
    <w:p w14:paraId="469BB80E" w14:textId="77777777" w:rsidR="00B529B4" w:rsidRPr="00485CD9" w:rsidRDefault="00B529B4" w:rsidP="005232E5">
      <w:pPr>
        <w:pStyle w:val="Cmsor2"/>
        <w:numPr>
          <w:ilvl w:val="0"/>
          <w:numId w:val="10"/>
        </w:num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Érintett tájékoztatáshoz való joga</w:t>
      </w:r>
    </w:p>
    <w:p w14:paraId="5EF0D1E4" w14:textId="77777777" w:rsidR="00B529B4" w:rsidRPr="00485CD9" w:rsidRDefault="00B529B4" w:rsidP="00687CB6">
      <w:pPr>
        <w:spacing w:line="276" w:lineRule="auto"/>
        <w:rPr>
          <w:rFonts w:ascii="Cambria" w:hAnsi="Cambria" w:cstheme="minorHAnsi"/>
          <w:sz w:val="22"/>
          <w:szCs w:val="22"/>
          <w:lang w:val="hu-HU"/>
        </w:rPr>
      </w:pPr>
    </w:p>
    <w:p w14:paraId="57B10BBE" w14:textId="77777777" w:rsidR="00B529B4" w:rsidRPr="00485CD9" w:rsidRDefault="00B529B4" w:rsidP="00687CB6">
      <w:p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A jelen Adatvédelmi tájékoztatóval biztosítja az Adatkezelő</w:t>
      </w:r>
      <w:r w:rsidR="00247A70" w:rsidRPr="00485CD9">
        <w:rPr>
          <w:rFonts w:ascii="Cambria" w:hAnsi="Cambria" w:cstheme="minorHAnsi"/>
          <w:sz w:val="22"/>
          <w:szCs w:val="22"/>
          <w:lang w:val="hu-HU"/>
        </w:rPr>
        <w:t xml:space="preserve"> a</w:t>
      </w:r>
      <w:r w:rsidRPr="00485CD9">
        <w:rPr>
          <w:rFonts w:ascii="Cambria" w:hAnsi="Cambria" w:cstheme="minorHAnsi"/>
          <w:sz w:val="22"/>
          <w:szCs w:val="22"/>
          <w:lang w:val="hu-HU"/>
        </w:rPr>
        <w:t xml:space="preserve"> </w:t>
      </w:r>
      <w:r w:rsidR="00247A70" w:rsidRPr="00485CD9">
        <w:rPr>
          <w:rFonts w:ascii="Cambria" w:hAnsi="Cambria" w:cstheme="minorHAnsi"/>
          <w:sz w:val="22"/>
          <w:szCs w:val="22"/>
          <w:lang w:val="hu-HU"/>
        </w:rPr>
        <w:t>tájékoztatást a</w:t>
      </w:r>
      <w:r w:rsidRPr="00485CD9">
        <w:rPr>
          <w:rFonts w:ascii="Cambria" w:hAnsi="Cambria" w:cstheme="minorHAnsi"/>
          <w:sz w:val="22"/>
          <w:szCs w:val="22"/>
          <w:lang w:val="hu-HU"/>
        </w:rPr>
        <w:t>datkezelési tevékenységről.</w:t>
      </w:r>
    </w:p>
    <w:p w14:paraId="3E1C51CA" w14:textId="77777777" w:rsidR="00626F74" w:rsidRPr="00485CD9" w:rsidRDefault="00626F74" w:rsidP="00687CB6">
      <w:pPr>
        <w:spacing w:line="276" w:lineRule="auto"/>
        <w:jc w:val="both"/>
        <w:rPr>
          <w:rFonts w:ascii="Cambria" w:hAnsi="Cambria" w:cstheme="minorHAnsi"/>
          <w:sz w:val="22"/>
          <w:szCs w:val="22"/>
          <w:lang w:val="hu-HU"/>
        </w:rPr>
      </w:pPr>
    </w:p>
    <w:p w14:paraId="5F7A7D16" w14:textId="77777777" w:rsidR="00626F74" w:rsidRPr="00485CD9" w:rsidRDefault="00626F74" w:rsidP="005232E5">
      <w:pPr>
        <w:pStyle w:val="Cmsor2"/>
        <w:numPr>
          <w:ilvl w:val="0"/>
          <w:numId w:val="10"/>
        </w:num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Hozzáférés joga:</w:t>
      </w:r>
    </w:p>
    <w:p w14:paraId="791D9280" w14:textId="77777777" w:rsidR="00626F74" w:rsidRPr="00485CD9" w:rsidRDefault="00626F74" w:rsidP="00687CB6">
      <w:pPr>
        <w:spacing w:line="276" w:lineRule="auto"/>
        <w:jc w:val="both"/>
        <w:rPr>
          <w:rFonts w:ascii="Cambria" w:hAnsi="Cambria" w:cstheme="minorHAnsi"/>
          <w:sz w:val="22"/>
          <w:szCs w:val="22"/>
          <w:lang w:val="hu-HU" w:eastAsia="en-GB"/>
        </w:rPr>
      </w:pPr>
    </w:p>
    <w:p w14:paraId="7E8A2CB6" w14:textId="77777777" w:rsidR="00247A70" w:rsidRPr="00485CD9" w:rsidRDefault="00247A70"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15E237D5" w14:textId="77777777" w:rsidR="000C28C6" w:rsidRPr="00485CD9" w:rsidRDefault="000C28C6" w:rsidP="005232E5">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Cambria" w:hAnsi="Cambria" w:cstheme="minorHAnsi"/>
          <w:sz w:val="22"/>
          <w:szCs w:val="22"/>
          <w:lang w:val="hu-HU"/>
        </w:rPr>
      </w:pPr>
      <w:r w:rsidRPr="00485CD9">
        <w:rPr>
          <w:rFonts w:ascii="Cambria" w:hAnsi="Cambria" w:cstheme="minorHAnsi"/>
          <w:sz w:val="22"/>
          <w:szCs w:val="22"/>
          <w:lang w:val="hu-HU"/>
        </w:rPr>
        <w:t xml:space="preserve">adatkezelő által kezelt, adatokról, az érintett személyes adatok kategóriáiról, </w:t>
      </w:r>
    </w:p>
    <w:p w14:paraId="2284A7A5" w14:textId="77777777" w:rsidR="000C28C6" w:rsidRPr="00485CD9" w:rsidRDefault="000C28C6" w:rsidP="005232E5">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Cambria" w:hAnsi="Cambria" w:cstheme="minorHAnsi"/>
          <w:sz w:val="22"/>
          <w:szCs w:val="22"/>
          <w:lang w:val="hu-HU"/>
        </w:rPr>
      </w:pPr>
      <w:r w:rsidRPr="00485CD9">
        <w:rPr>
          <w:rFonts w:ascii="Cambria" w:hAnsi="Cambria" w:cstheme="minorHAnsi"/>
          <w:sz w:val="22"/>
          <w:szCs w:val="22"/>
          <w:lang w:val="hu-HU"/>
        </w:rPr>
        <w:t>ha az adatokat nem az érintettől gyűjtötték, a forrásukra vonatkozó minden elérhető információ</w:t>
      </w:r>
    </w:p>
    <w:p w14:paraId="5620206F" w14:textId="77777777" w:rsidR="000C28C6" w:rsidRPr="00485CD9" w:rsidRDefault="000C28C6" w:rsidP="005232E5">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Cambria" w:hAnsi="Cambria" w:cstheme="minorHAnsi"/>
          <w:sz w:val="22"/>
          <w:szCs w:val="22"/>
          <w:lang w:val="hu-HU"/>
        </w:rPr>
      </w:pPr>
      <w:r w:rsidRPr="00485CD9">
        <w:rPr>
          <w:rFonts w:ascii="Cambria" w:hAnsi="Cambria" w:cstheme="minorHAnsi"/>
          <w:sz w:val="22"/>
          <w:szCs w:val="22"/>
          <w:lang w:val="hu-HU"/>
        </w:rPr>
        <w:t xml:space="preserve">az adatkezelés céljáról, jogalapjáról </w:t>
      </w:r>
    </w:p>
    <w:p w14:paraId="298924B5" w14:textId="77777777" w:rsidR="000C28C6" w:rsidRPr="00485CD9" w:rsidRDefault="000C28C6" w:rsidP="005232E5">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Cambria" w:hAnsi="Cambria" w:cstheme="minorHAnsi"/>
          <w:sz w:val="22"/>
          <w:szCs w:val="22"/>
          <w:lang w:val="hu-HU"/>
        </w:rPr>
      </w:pPr>
      <w:r w:rsidRPr="00485CD9">
        <w:rPr>
          <w:rFonts w:ascii="Cambria" w:hAnsi="Cambria" w:cstheme="minorHAnsi"/>
          <w:sz w:val="22"/>
          <w:szCs w:val="22"/>
          <w:lang w:val="hu-HU"/>
        </w:rPr>
        <w:t>adott esetben a személyes adatok tárolásának tervezett időtartama, vagy ha ez nem lehetséges, ezen időtartam meghatározásának szempontjai;</w:t>
      </w:r>
    </w:p>
    <w:p w14:paraId="0D51FA31" w14:textId="77777777" w:rsidR="000C28C6" w:rsidRPr="00485CD9" w:rsidRDefault="000C28C6" w:rsidP="005232E5">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Cambria" w:hAnsi="Cambria" w:cstheme="minorHAnsi"/>
          <w:sz w:val="22"/>
          <w:szCs w:val="22"/>
          <w:lang w:val="hu-HU"/>
        </w:rPr>
      </w:pPr>
      <w:r w:rsidRPr="00485CD9">
        <w:rPr>
          <w:rFonts w:ascii="Cambria" w:hAnsi="Cambria" w:cstheme="minorHAnsi"/>
          <w:sz w:val="22"/>
          <w:szCs w:val="22"/>
          <w:lang w:val="hu-HU"/>
        </w:rPr>
        <w:t>a</w:t>
      </w:r>
      <w:r w:rsidR="00247A70" w:rsidRPr="00485CD9">
        <w:rPr>
          <w:rFonts w:ascii="Cambria" w:hAnsi="Cambria" w:cstheme="minorHAnsi"/>
          <w:sz w:val="22"/>
          <w:szCs w:val="22"/>
          <w:lang w:val="hu-HU"/>
        </w:rPr>
        <w:t>zon címzettek vagy címzettek kategóriái, akikkel, illetve amelyekkel a személyes adatokat közölték vagy közölni fogják, ideértve különösen a harmadik országbeli címzetteket, illetve a nemzetközi szervezeteket;</w:t>
      </w:r>
      <w:r w:rsidRPr="00485CD9">
        <w:rPr>
          <w:rFonts w:ascii="Cambria" w:hAnsi="Cambria" w:cstheme="minorHAnsi"/>
          <w:sz w:val="22"/>
          <w:szCs w:val="22"/>
          <w:lang w:val="hu-HU"/>
        </w:rPr>
        <w:t xml:space="preserve"> </w:t>
      </w:r>
    </w:p>
    <w:p w14:paraId="1CF7D363" w14:textId="77777777" w:rsidR="000C28C6" w:rsidRPr="00485CD9" w:rsidRDefault="000C28C6" w:rsidP="005232E5">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Cambria" w:hAnsi="Cambria" w:cstheme="minorHAnsi"/>
          <w:sz w:val="22"/>
          <w:szCs w:val="22"/>
          <w:lang w:val="hu-HU"/>
        </w:rPr>
      </w:pPr>
      <w:r w:rsidRPr="00485CD9">
        <w:rPr>
          <w:rFonts w:ascii="Cambria" w:hAnsi="Cambria" w:cstheme="minorHAnsi"/>
          <w:sz w:val="22"/>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6A754F89" w14:textId="77777777" w:rsidR="000C28C6" w:rsidRPr="00485CD9" w:rsidRDefault="000C28C6" w:rsidP="005232E5">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Cambria" w:hAnsi="Cambria" w:cstheme="minorHAnsi"/>
          <w:sz w:val="22"/>
          <w:szCs w:val="22"/>
          <w:lang w:val="hu-HU"/>
        </w:rPr>
      </w:pPr>
      <w:r w:rsidRPr="00485CD9">
        <w:rPr>
          <w:rFonts w:ascii="Cambria" w:hAnsi="Cambria" w:cstheme="minorHAnsi"/>
          <w:sz w:val="22"/>
          <w:szCs w:val="22"/>
          <w:lang w:val="hu-HU"/>
        </w:rPr>
        <w:t xml:space="preserve"> a felügyeleti hatósághoz címzett panasz benyújtásának jogáról,</w:t>
      </w:r>
    </w:p>
    <w:p w14:paraId="31791B0E" w14:textId="77777777" w:rsidR="00247A70" w:rsidRPr="00485CD9" w:rsidRDefault="00247A70" w:rsidP="005232E5">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Cambria" w:hAnsi="Cambria" w:cstheme="minorHAnsi"/>
          <w:sz w:val="22"/>
          <w:szCs w:val="22"/>
          <w:lang w:val="hu-HU"/>
        </w:rPr>
      </w:pPr>
      <w:r w:rsidRPr="00485CD9">
        <w:rPr>
          <w:rFonts w:ascii="Cambria" w:hAnsi="Cambria" w:cstheme="minorHAnsi"/>
          <w:sz w:val="22"/>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0E0FAB3A" w14:textId="77777777" w:rsidR="00247A70" w:rsidRPr="00485CD9" w:rsidRDefault="00247A70" w:rsidP="00687CB6">
      <w:pPr>
        <w:spacing w:line="276" w:lineRule="auto"/>
        <w:jc w:val="both"/>
        <w:rPr>
          <w:rFonts w:ascii="Cambria" w:hAnsi="Cambria" w:cstheme="minorHAnsi"/>
          <w:sz w:val="22"/>
          <w:szCs w:val="22"/>
          <w:lang w:val="hu-HU" w:eastAsia="en-GB"/>
        </w:rPr>
      </w:pPr>
    </w:p>
    <w:p w14:paraId="0A2879F5" w14:textId="77777777" w:rsidR="000C28C6" w:rsidRPr="00485CD9" w:rsidRDefault="002D5DA0"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 xml:space="preserve"> Az Érintett kérésére az Adatkezelő az adatkezelés tárgyát képező személyes adatok másolatát az Érintett rendelkezésére bocsátja</w:t>
      </w:r>
      <w:r w:rsidR="000C28C6" w:rsidRPr="00485CD9">
        <w:rPr>
          <w:rFonts w:ascii="Cambria" w:hAnsi="Cambria" w:cstheme="minorHAnsi"/>
          <w:sz w:val="22"/>
          <w:szCs w:val="22"/>
          <w:lang w:val="hu-HU" w:eastAsia="en-GB"/>
        </w:rPr>
        <w:t xml:space="preserve"> első alkalommal díjmentesen</w:t>
      </w:r>
      <w:r w:rsidRPr="00485CD9">
        <w:rPr>
          <w:rFonts w:ascii="Cambria" w:hAnsi="Cambria" w:cstheme="minorHAnsi"/>
          <w:sz w:val="22"/>
          <w:szCs w:val="22"/>
          <w:lang w:val="hu-HU" w:eastAsia="en-GB"/>
        </w:rPr>
        <w:t xml:space="preserve">. </w:t>
      </w:r>
    </w:p>
    <w:p w14:paraId="4DDB7416" w14:textId="77777777" w:rsidR="000C28C6" w:rsidRPr="00485CD9" w:rsidRDefault="000C28C6" w:rsidP="00687CB6">
      <w:pPr>
        <w:spacing w:line="276" w:lineRule="auto"/>
        <w:jc w:val="both"/>
        <w:rPr>
          <w:rFonts w:ascii="Cambria" w:hAnsi="Cambria" w:cstheme="minorHAnsi"/>
          <w:sz w:val="22"/>
          <w:szCs w:val="22"/>
          <w:lang w:val="hu-HU" w:eastAsia="en-GB"/>
        </w:rPr>
      </w:pPr>
    </w:p>
    <w:p w14:paraId="77013FCA" w14:textId="77777777" w:rsidR="001F4091" w:rsidRPr="00485CD9" w:rsidRDefault="002D5DA0"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Az Érintett által kért további másolatokért az adatkezelő az adminisztratív költségeken alapuló, díjat számíthat fel.</w:t>
      </w:r>
    </w:p>
    <w:p w14:paraId="05F91362" w14:textId="77777777" w:rsidR="000C28C6" w:rsidRPr="00485CD9" w:rsidRDefault="000C28C6" w:rsidP="00687CB6">
      <w:pPr>
        <w:spacing w:line="276" w:lineRule="auto"/>
        <w:jc w:val="both"/>
        <w:rPr>
          <w:rFonts w:ascii="Cambria" w:hAnsi="Cambria" w:cstheme="minorHAnsi"/>
          <w:sz w:val="22"/>
          <w:szCs w:val="22"/>
          <w:lang w:val="hu-HU" w:eastAsia="en-GB"/>
        </w:rPr>
      </w:pPr>
    </w:p>
    <w:p w14:paraId="3F6958C3" w14:textId="77777777" w:rsidR="000C28C6" w:rsidRPr="00485CD9" w:rsidRDefault="000C28C6"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lastRenderedPageBreak/>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477F1997" w14:textId="77777777" w:rsidR="002D5DA0" w:rsidRPr="00485CD9" w:rsidRDefault="002D5DA0" w:rsidP="00687CB6">
      <w:pPr>
        <w:spacing w:line="276" w:lineRule="auto"/>
        <w:jc w:val="both"/>
        <w:rPr>
          <w:rFonts w:ascii="Cambria" w:hAnsi="Cambria" w:cstheme="minorHAnsi"/>
          <w:sz w:val="22"/>
          <w:szCs w:val="22"/>
          <w:lang w:val="hu-HU" w:eastAsia="en-GB"/>
        </w:rPr>
      </w:pPr>
    </w:p>
    <w:p w14:paraId="72058D25" w14:textId="77777777" w:rsidR="001F4091" w:rsidRPr="00485CD9" w:rsidRDefault="001F4091" w:rsidP="005232E5">
      <w:pPr>
        <w:pStyle w:val="Cmsor2"/>
        <w:numPr>
          <w:ilvl w:val="0"/>
          <w:numId w:val="10"/>
        </w:num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Helyesbítéshez való jog</w:t>
      </w:r>
    </w:p>
    <w:p w14:paraId="5A04B5BB" w14:textId="77777777" w:rsidR="001F4091" w:rsidRPr="00485CD9" w:rsidRDefault="001F4091" w:rsidP="00687CB6">
      <w:pPr>
        <w:spacing w:line="276" w:lineRule="auto"/>
        <w:jc w:val="both"/>
        <w:rPr>
          <w:rFonts w:ascii="Cambria" w:hAnsi="Cambria" w:cstheme="minorHAnsi"/>
          <w:sz w:val="22"/>
          <w:szCs w:val="22"/>
          <w:lang w:val="hu-HU" w:eastAsia="en-GB"/>
        </w:rPr>
      </w:pPr>
    </w:p>
    <w:p w14:paraId="01BCB95A" w14:textId="77777777" w:rsidR="001F4091" w:rsidRPr="00485CD9" w:rsidRDefault="001F4091"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A</w:t>
      </w:r>
      <w:r w:rsidR="002D5DA0" w:rsidRPr="00485CD9">
        <w:rPr>
          <w:rFonts w:ascii="Cambria" w:hAnsi="Cambria" w:cstheme="minorHAnsi"/>
          <w:sz w:val="22"/>
          <w:szCs w:val="22"/>
          <w:lang w:val="hu-HU" w:eastAsia="en-GB"/>
        </w:rPr>
        <w:t>z</w:t>
      </w:r>
      <w:r w:rsidRPr="00485CD9">
        <w:rPr>
          <w:rFonts w:ascii="Cambria" w:hAnsi="Cambria" w:cstheme="minorHAnsi"/>
          <w:sz w:val="22"/>
          <w:szCs w:val="22"/>
          <w:lang w:val="hu-HU" w:eastAsia="en-GB"/>
        </w:rPr>
        <w:t xml:space="preserve"> Érintett jogosult arra, hogy kérésére az Adatkezelő indokolatlan késedelem nélkül helyesbítse a rá vonatkozó pontatlan személyes adatokat.</w:t>
      </w:r>
    </w:p>
    <w:p w14:paraId="401F732F" w14:textId="77777777" w:rsidR="001F4091" w:rsidRPr="00485CD9" w:rsidRDefault="001F4091" w:rsidP="00687CB6">
      <w:pPr>
        <w:spacing w:line="276" w:lineRule="auto"/>
        <w:jc w:val="both"/>
        <w:rPr>
          <w:rFonts w:ascii="Cambria" w:hAnsi="Cambria" w:cstheme="minorHAnsi"/>
          <w:sz w:val="22"/>
          <w:szCs w:val="22"/>
          <w:lang w:val="hu-HU" w:eastAsia="en-GB"/>
        </w:rPr>
      </w:pPr>
    </w:p>
    <w:p w14:paraId="1192A27A" w14:textId="77777777" w:rsidR="001F4091" w:rsidRPr="00485CD9" w:rsidRDefault="001F4091" w:rsidP="005232E5">
      <w:pPr>
        <w:pStyle w:val="Cmsor2"/>
        <w:numPr>
          <w:ilvl w:val="0"/>
          <w:numId w:val="10"/>
        </w:num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Törléshez való jog</w:t>
      </w:r>
    </w:p>
    <w:p w14:paraId="416FE8FA" w14:textId="77777777" w:rsidR="001F4091" w:rsidRPr="00485CD9" w:rsidRDefault="001F4091" w:rsidP="00687CB6">
      <w:pPr>
        <w:spacing w:line="276" w:lineRule="auto"/>
        <w:jc w:val="both"/>
        <w:rPr>
          <w:rFonts w:ascii="Cambria" w:hAnsi="Cambria" w:cstheme="minorHAnsi"/>
          <w:sz w:val="22"/>
          <w:szCs w:val="22"/>
          <w:lang w:val="hu-HU" w:eastAsia="en-GB"/>
        </w:rPr>
      </w:pPr>
    </w:p>
    <w:p w14:paraId="7D49A3AC" w14:textId="77777777" w:rsidR="00F67E51" w:rsidRPr="00485CD9" w:rsidRDefault="002D5DA0" w:rsidP="00687CB6">
      <w:pPr>
        <w:spacing w:before="120" w:after="120" w:line="276" w:lineRule="auto"/>
        <w:jc w:val="both"/>
        <w:rPr>
          <w:rFonts w:ascii="Cambria" w:hAnsi="Cambria" w:cstheme="minorHAnsi"/>
          <w:sz w:val="22"/>
          <w:szCs w:val="22"/>
          <w:lang w:val="hu-HU"/>
        </w:rPr>
      </w:pPr>
      <w:r w:rsidRPr="00485CD9">
        <w:rPr>
          <w:rFonts w:ascii="Cambria" w:hAnsi="Cambria" w:cstheme="minorHAnsi"/>
          <w:sz w:val="22"/>
          <w:szCs w:val="22"/>
          <w:lang w:val="hu-HU" w:eastAsia="en-GB"/>
        </w:rPr>
        <w:t xml:space="preserve">Az Érintett </w:t>
      </w:r>
      <w:r w:rsidR="00F67E51" w:rsidRPr="00485CD9">
        <w:rPr>
          <w:rFonts w:ascii="Cambria" w:hAnsi="Cambria" w:cstheme="minorHAnsi"/>
          <w:sz w:val="22"/>
          <w:szCs w:val="22"/>
          <w:shd w:val="clear" w:color="auto" w:fill="FFFFFF"/>
          <w:lang w:val="hu-HU"/>
        </w:rPr>
        <w:t>jogosult arra, hogy kérésére az Adatkezelő indokolatlan késedelem nélkül törölje az Érintettre vonatkozó személyes adatokat, amennyiben a jogszabályban rögzített indokok valamelyike fennáll.</w:t>
      </w:r>
    </w:p>
    <w:p w14:paraId="0D18EA0F" w14:textId="77777777" w:rsidR="002D5DA0" w:rsidRPr="00485CD9" w:rsidRDefault="002D5DA0" w:rsidP="00687CB6">
      <w:pPr>
        <w:spacing w:line="276" w:lineRule="auto"/>
        <w:jc w:val="both"/>
        <w:rPr>
          <w:rFonts w:ascii="Cambria" w:hAnsi="Cambria" w:cstheme="minorHAnsi"/>
          <w:sz w:val="22"/>
          <w:szCs w:val="22"/>
          <w:lang w:val="hu-HU" w:eastAsia="en-GB"/>
        </w:rPr>
      </w:pPr>
    </w:p>
    <w:p w14:paraId="0FD7FC92" w14:textId="77777777" w:rsidR="001F4091" w:rsidRPr="00485CD9" w:rsidRDefault="001F4091" w:rsidP="005232E5">
      <w:pPr>
        <w:pStyle w:val="Cmsor2"/>
        <w:numPr>
          <w:ilvl w:val="0"/>
          <w:numId w:val="10"/>
        </w:num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Az adatkezelés korlátozásához való jog</w:t>
      </w:r>
    </w:p>
    <w:p w14:paraId="6C012C93" w14:textId="77777777" w:rsidR="001F4091" w:rsidRPr="00485CD9" w:rsidRDefault="001F4091" w:rsidP="00687CB6">
      <w:pPr>
        <w:spacing w:line="276" w:lineRule="auto"/>
        <w:jc w:val="both"/>
        <w:rPr>
          <w:rFonts w:ascii="Cambria" w:hAnsi="Cambria" w:cstheme="minorHAnsi"/>
          <w:sz w:val="22"/>
          <w:szCs w:val="22"/>
          <w:lang w:val="hu-HU" w:eastAsia="en-GB"/>
        </w:rPr>
      </w:pPr>
    </w:p>
    <w:p w14:paraId="041804CF" w14:textId="77777777" w:rsidR="00FA4A0E" w:rsidRPr="00485CD9" w:rsidRDefault="00FA4A0E"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Az Érintett jogosult arra, hogy kérésére az Adatkezelő korlátozza az adatkezelést, ha az alábbiak valamelyike teljesül:</w:t>
      </w:r>
    </w:p>
    <w:p w14:paraId="287D20FD" w14:textId="77777777" w:rsidR="00FA4A0E" w:rsidRPr="00485CD9" w:rsidRDefault="00FA4A0E" w:rsidP="005232E5">
      <w:pPr>
        <w:pStyle w:val="Listaszerbekezds"/>
        <w:numPr>
          <w:ilvl w:val="0"/>
          <w:numId w:val="2"/>
        </w:num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az érintett vitatja a személyes adatok pontosságát, ez esetben a korlátozás arra az időtartamra</w:t>
      </w:r>
      <w:r w:rsidR="00860800" w:rsidRPr="00485CD9">
        <w:rPr>
          <w:rFonts w:ascii="Cambria" w:hAnsi="Cambria" w:cstheme="minorHAnsi"/>
          <w:sz w:val="22"/>
          <w:szCs w:val="22"/>
          <w:lang w:val="hu-HU" w:eastAsia="en-GB"/>
        </w:rPr>
        <w:t xml:space="preserve"> </w:t>
      </w:r>
      <w:r w:rsidRPr="00485CD9">
        <w:rPr>
          <w:rFonts w:ascii="Cambria" w:hAnsi="Cambria" w:cstheme="minorHAnsi"/>
          <w:sz w:val="22"/>
          <w:szCs w:val="22"/>
          <w:lang w:val="hu-HU" w:eastAsia="en-GB"/>
        </w:rPr>
        <w:t>vonatkozik, amely lehetővé teszi, hogy az adatkezelő ellenőrizze a személyes adatok pontosságát;</w:t>
      </w:r>
    </w:p>
    <w:p w14:paraId="63674EB1" w14:textId="77777777" w:rsidR="00FA4A0E" w:rsidRPr="00485CD9" w:rsidRDefault="00FA4A0E" w:rsidP="005232E5">
      <w:pPr>
        <w:pStyle w:val="Listaszerbekezds"/>
        <w:numPr>
          <w:ilvl w:val="0"/>
          <w:numId w:val="2"/>
        </w:num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az adatkezelés jogellenes, és az érintett ellenzi az adatok törlését, és ehelyett kéri azok</w:t>
      </w:r>
      <w:r w:rsidR="00860800" w:rsidRPr="00485CD9">
        <w:rPr>
          <w:rFonts w:ascii="Cambria" w:hAnsi="Cambria" w:cstheme="minorHAnsi"/>
          <w:sz w:val="22"/>
          <w:szCs w:val="22"/>
          <w:lang w:val="hu-HU" w:eastAsia="en-GB"/>
        </w:rPr>
        <w:t xml:space="preserve"> </w:t>
      </w:r>
      <w:r w:rsidRPr="00485CD9">
        <w:rPr>
          <w:rFonts w:ascii="Cambria" w:hAnsi="Cambria" w:cstheme="minorHAnsi"/>
          <w:sz w:val="22"/>
          <w:szCs w:val="22"/>
          <w:lang w:val="hu-HU" w:eastAsia="en-GB"/>
        </w:rPr>
        <w:t>felhasználásának korlátozását;</w:t>
      </w:r>
    </w:p>
    <w:p w14:paraId="0D42D2C4" w14:textId="77777777" w:rsidR="00FA4A0E" w:rsidRPr="00485CD9" w:rsidRDefault="00FA4A0E" w:rsidP="005232E5">
      <w:pPr>
        <w:pStyle w:val="Listaszerbekezds"/>
        <w:numPr>
          <w:ilvl w:val="0"/>
          <w:numId w:val="2"/>
        </w:num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az adatkezelőnek már nincs szüksége a személyes adatokra adatkezelés céljából, de az érintett igényli</w:t>
      </w:r>
      <w:r w:rsidR="00860800" w:rsidRPr="00485CD9">
        <w:rPr>
          <w:rFonts w:ascii="Cambria" w:hAnsi="Cambria" w:cstheme="minorHAnsi"/>
          <w:sz w:val="22"/>
          <w:szCs w:val="22"/>
          <w:lang w:val="hu-HU" w:eastAsia="en-GB"/>
        </w:rPr>
        <w:t xml:space="preserve"> </w:t>
      </w:r>
      <w:r w:rsidRPr="00485CD9">
        <w:rPr>
          <w:rFonts w:ascii="Cambria" w:hAnsi="Cambria" w:cstheme="minorHAnsi"/>
          <w:sz w:val="22"/>
          <w:szCs w:val="22"/>
          <w:lang w:val="hu-HU" w:eastAsia="en-GB"/>
        </w:rPr>
        <w:t>azokat jogi igények előterjesztéséhez, érvényesítéséhez vagy védelméhez; vagy</w:t>
      </w:r>
    </w:p>
    <w:p w14:paraId="579C6359" w14:textId="77777777" w:rsidR="00FA4A0E" w:rsidRPr="00485CD9" w:rsidRDefault="000C28C6" w:rsidP="005232E5">
      <w:pPr>
        <w:pStyle w:val="Listaszerbekezds"/>
        <w:numPr>
          <w:ilvl w:val="0"/>
          <w:numId w:val="2"/>
        </w:num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 xml:space="preserve">az érintett a GDPR </w:t>
      </w:r>
      <w:r w:rsidR="00FA4A0E" w:rsidRPr="00485CD9">
        <w:rPr>
          <w:rFonts w:ascii="Cambria" w:hAnsi="Cambria" w:cstheme="minorHAnsi"/>
          <w:sz w:val="22"/>
          <w:szCs w:val="22"/>
          <w:lang w:val="hu-HU" w:eastAsia="en-GB"/>
        </w:rPr>
        <w:t>21. cikk (1) bekezdése szerint tiltakozott az adatkezelés</w:t>
      </w:r>
      <w:r w:rsidR="00860800" w:rsidRPr="00485CD9">
        <w:rPr>
          <w:rFonts w:ascii="Cambria" w:hAnsi="Cambria" w:cstheme="minorHAnsi"/>
          <w:sz w:val="22"/>
          <w:szCs w:val="22"/>
          <w:lang w:val="hu-HU" w:eastAsia="en-GB"/>
        </w:rPr>
        <w:t xml:space="preserve"> </w:t>
      </w:r>
      <w:r w:rsidR="00FA4A0E" w:rsidRPr="00485CD9">
        <w:rPr>
          <w:rFonts w:ascii="Cambria" w:hAnsi="Cambria" w:cstheme="minorHAnsi"/>
          <w:sz w:val="22"/>
          <w:szCs w:val="22"/>
          <w:lang w:val="hu-HU" w:eastAsia="en-GB"/>
        </w:rPr>
        <w:t>ellen; ez esetben a korlátozás arra az időtartamra vonatkozik, amíg megállapításra nem kerül, hogy az</w:t>
      </w:r>
      <w:r w:rsidR="00860800" w:rsidRPr="00485CD9">
        <w:rPr>
          <w:rFonts w:ascii="Cambria" w:hAnsi="Cambria" w:cstheme="minorHAnsi"/>
          <w:sz w:val="22"/>
          <w:szCs w:val="22"/>
          <w:lang w:val="hu-HU" w:eastAsia="en-GB"/>
        </w:rPr>
        <w:t xml:space="preserve"> </w:t>
      </w:r>
      <w:r w:rsidR="00FA4A0E" w:rsidRPr="00485CD9">
        <w:rPr>
          <w:rFonts w:ascii="Cambria" w:hAnsi="Cambria" w:cstheme="minorHAnsi"/>
          <w:sz w:val="22"/>
          <w:szCs w:val="22"/>
          <w:lang w:val="hu-HU" w:eastAsia="en-GB"/>
        </w:rPr>
        <w:t>adatkezelő jogos indokai elsőbbséget élveznek-e az érintett jogos indokaival szemben.</w:t>
      </w:r>
    </w:p>
    <w:p w14:paraId="259C2560" w14:textId="77777777" w:rsidR="00860800" w:rsidRPr="00485CD9" w:rsidRDefault="00860800" w:rsidP="00687CB6">
      <w:pPr>
        <w:pStyle w:val="Listaszerbekezds"/>
        <w:spacing w:line="276" w:lineRule="auto"/>
        <w:ind w:left="410"/>
        <w:jc w:val="both"/>
        <w:rPr>
          <w:rFonts w:ascii="Cambria" w:hAnsi="Cambria" w:cstheme="minorHAnsi"/>
          <w:sz w:val="22"/>
          <w:szCs w:val="22"/>
          <w:lang w:val="hu-HU" w:eastAsia="en-GB"/>
        </w:rPr>
      </w:pPr>
    </w:p>
    <w:p w14:paraId="725297C2" w14:textId="77777777" w:rsidR="000165F0" w:rsidRPr="00485CD9" w:rsidRDefault="00FA4A0E"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Ha az adatkezelés korlátozás alá esik, az ilyen személyes adatokat a tárolás kivételével csak az Érintett</w:t>
      </w:r>
      <w:r w:rsidR="00860800" w:rsidRPr="00485CD9">
        <w:rPr>
          <w:rFonts w:ascii="Cambria" w:hAnsi="Cambria" w:cstheme="minorHAnsi"/>
          <w:sz w:val="22"/>
          <w:szCs w:val="22"/>
          <w:lang w:val="hu-HU" w:eastAsia="en-GB"/>
        </w:rPr>
        <w:t xml:space="preserve"> </w:t>
      </w:r>
      <w:r w:rsidRPr="00485CD9">
        <w:rPr>
          <w:rFonts w:ascii="Cambria" w:hAnsi="Cambria" w:cstheme="minorHAnsi"/>
          <w:sz w:val="22"/>
          <w:szCs w:val="22"/>
          <w:lang w:val="hu-HU" w:eastAsia="en-GB"/>
        </w:rPr>
        <w:t>hozzájárulásával, vagy jogi igények előterjesztéséhez, érvényesítéséhez vagy védelméhez, vagy más természetes</w:t>
      </w:r>
      <w:r w:rsidR="00860800" w:rsidRPr="00485CD9">
        <w:rPr>
          <w:rFonts w:ascii="Cambria" w:hAnsi="Cambria" w:cstheme="minorHAnsi"/>
          <w:sz w:val="22"/>
          <w:szCs w:val="22"/>
          <w:lang w:val="hu-HU" w:eastAsia="en-GB"/>
        </w:rPr>
        <w:t xml:space="preserve"> </w:t>
      </w:r>
      <w:r w:rsidRPr="00485CD9">
        <w:rPr>
          <w:rFonts w:ascii="Cambria" w:hAnsi="Cambria" w:cstheme="minorHAnsi"/>
          <w:sz w:val="22"/>
          <w:szCs w:val="22"/>
          <w:lang w:val="hu-HU" w:eastAsia="en-GB"/>
        </w:rPr>
        <w:t>vagy jogi személy jogainak védelme érdekében, vagy az Unió, illetve valamely tagállam fontos közérdekéből lehet</w:t>
      </w:r>
      <w:r w:rsidR="00860800" w:rsidRPr="00485CD9">
        <w:rPr>
          <w:rFonts w:ascii="Cambria" w:hAnsi="Cambria" w:cstheme="minorHAnsi"/>
          <w:sz w:val="22"/>
          <w:szCs w:val="22"/>
          <w:lang w:val="hu-HU" w:eastAsia="en-GB"/>
        </w:rPr>
        <w:t xml:space="preserve"> </w:t>
      </w:r>
      <w:r w:rsidRPr="00485CD9">
        <w:rPr>
          <w:rFonts w:ascii="Cambria" w:hAnsi="Cambria" w:cstheme="minorHAnsi"/>
          <w:sz w:val="22"/>
          <w:szCs w:val="22"/>
          <w:lang w:val="hu-HU" w:eastAsia="en-GB"/>
        </w:rPr>
        <w:t>kezelni.</w:t>
      </w:r>
    </w:p>
    <w:p w14:paraId="6594DD0B" w14:textId="77777777" w:rsidR="00F8429E" w:rsidRPr="00485CD9" w:rsidRDefault="00F8429E" w:rsidP="00687CB6">
      <w:pPr>
        <w:spacing w:line="276" w:lineRule="auto"/>
        <w:jc w:val="both"/>
        <w:rPr>
          <w:rFonts w:ascii="Cambria" w:hAnsi="Cambria" w:cstheme="minorHAnsi"/>
          <w:sz w:val="22"/>
          <w:szCs w:val="22"/>
          <w:lang w:val="hu-HU" w:eastAsia="en-GB"/>
        </w:rPr>
      </w:pPr>
    </w:p>
    <w:p w14:paraId="1AF0DAAC" w14:textId="77777777" w:rsidR="00F8429E" w:rsidRPr="00485CD9" w:rsidRDefault="00F8429E" w:rsidP="005232E5">
      <w:pPr>
        <w:pStyle w:val="Cmsor2"/>
        <w:numPr>
          <w:ilvl w:val="0"/>
          <w:numId w:val="10"/>
        </w:num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 xml:space="preserve">A tiltakozáshoz való jog </w:t>
      </w:r>
    </w:p>
    <w:p w14:paraId="2501ACA3" w14:textId="77777777" w:rsidR="00F8429E" w:rsidRPr="00485CD9" w:rsidRDefault="00F8429E" w:rsidP="00687CB6">
      <w:pPr>
        <w:spacing w:before="120" w:after="120" w:line="276" w:lineRule="auto"/>
        <w:jc w:val="both"/>
        <w:rPr>
          <w:rFonts w:ascii="Cambria" w:hAnsi="Cambria" w:cstheme="minorHAnsi"/>
          <w:sz w:val="22"/>
          <w:szCs w:val="22"/>
          <w:shd w:val="clear" w:color="auto" w:fill="FFFFFF"/>
          <w:lang w:val="hu-HU"/>
        </w:rPr>
      </w:pPr>
      <w:r w:rsidRPr="00485CD9">
        <w:rPr>
          <w:rFonts w:ascii="Cambria" w:hAnsi="Cambria" w:cstheme="minorHAnsi"/>
          <w:sz w:val="22"/>
          <w:szCs w:val="22"/>
          <w:shd w:val="clear" w:color="auto" w:fill="FFFFFF"/>
          <w:lang w:val="hu-HU"/>
        </w:rPr>
        <w:t xml:space="preserve">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w:t>
      </w:r>
      <w:proofErr w:type="spellStart"/>
      <w:r w:rsidRPr="00485CD9">
        <w:rPr>
          <w:rFonts w:ascii="Cambria" w:hAnsi="Cambria" w:cstheme="minorHAnsi"/>
          <w:sz w:val="22"/>
          <w:szCs w:val="22"/>
          <w:shd w:val="clear" w:color="auto" w:fill="FFFFFF"/>
          <w:lang w:val="hu-HU"/>
        </w:rPr>
        <w:t>erejű</w:t>
      </w:r>
      <w:proofErr w:type="spellEnd"/>
      <w:r w:rsidRPr="00485CD9">
        <w:rPr>
          <w:rFonts w:ascii="Cambria" w:hAnsi="Cambria" w:cstheme="minorHAnsi"/>
          <w:sz w:val="22"/>
          <w:szCs w:val="22"/>
          <w:shd w:val="clear" w:color="auto" w:fill="FFFFFF"/>
          <w:lang w:val="hu-HU"/>
        </w:rPr>
        <w:t xml:space="preserve"> jogos okok indokolják, amelyek elsőbbséget élveznek az érintett érdekeivel, jogaival és szabadságaival szemben, vagy amelyek jogi igények előterjesztéséhez, érvényesítéséhez vagy védelméhez kapcsolódnak.</w:t>
      </w:r>
    </w:p>
    <w:p w14:paraId="4C48ACE0" w14:textId="77777777" w:rsidR="00860800" w:rsidRPr="00485CD9" w:rsidRDefault="00860800" w:rsidP="00687CB6">
      <w:pPr>
        <w:spacing w:line="276" w:lineRule="auto"/>
        <w:jc w:val="both"/>
        <w:rPr>
          <w:rFonts w:ascii="Cambria" w:hAnsi="Cambria" w:cstheme="minorHAnsi"/>
          <w:sz w:val="22"/>
          <w:szCs w:val="22"/>
          <w:lang w:val="hu-HU" w:eastAsia="en-GB"/>
        </w:rPr>
      </w:pPr>
    </w:p>
    <w:p w14:paraId="1B1CE80A" w14:textId="77777777" w:rsidR="00F67E51" w:rsidRPr="00485CD9" w:rsidRDefault="00F67E51" w:rsidP="005232E5">
      <w:pPr>
        <w:pStyle w:val="Cmsor2"/>
        <w:numPr>
          <w:ilvl w:val="0"/>
          <w:numId w:val="10"/>
        </w:numPr>
        <w:spacing w:line="276" w:lineRule="auto"/>
        <w:jc w:val="both"/>
        <w:rPr>
          <w:rFonts w:ascii="Cambria" w:hAnsi="Cambria" w:cstheme="minorHAnsi"/>
          <w:sz w:val="22"/>
          <w:szCs w:val="22"/>
          <w:lang w:val="hu-HU"/>
        </w:rPr>
      </w:pPr>
      <w:r w:rsidRPr="00485CD9">
        <w:rPr>
          <w:rFonts w:ascii="Cambria" w:hAnsi="Cambria" w:cstheme="minorHAnsi"/>
          <w:sz w:val="22"/>
          <w:szCs w:val="22"/>
          <w:lang w:val="hu-HU"/>
        </w:rPr>
        <w:t>Érintett adathordozhatósághoz való joga:</w:t>
      </w:r>
    </w:p>
    <w:p w14:paraId="3EFE993B" w14:textId="77777777" w:rsidR="00F67E51" w:rsidRPr="00485CD9" w:rsidRDefault="00F67E51" w:rsidP="00687CB6">
      <w:pPr>
        <w:spacing w:before="120" w:after="120" w:line="276" w:lineRule="auto"/>
        <w:jc w:val="both"/>
        <w:rPr>
          <w:rFonts w:ascii="Cambria" w:hAnsi="Cambria" w:cstheme="minorHAnsi"/>
          <w:sz w:val="22"/>
          <w:szCs w:val="22"/>
          <w:shd w:val="clear" w:color="auto" w:fill="FFFFFF"/>
          <w:lang w:val="hu-HU"/>
        </w:rPr>
      </w:pPr>
      <w:r w:rsidRPr="00485CD9">
        <w:rPr>
          <w:rFonts w:ascii="Cambria" w:hAnsi="Cambria" w:cstheme="minorHAnsi"/>
          <w:sz w:val="22"/>
          <w:szCs w:val="22"/>
          <w:shd w:val="clear" w:color="auto" w:fill="FFFFFF"/>
          <w:lang w:val="hu-HU"/>
        </w:rPr>
        <w:t xml:space="preserve">Ön jogosult arra, hogy az Önre vonatkozó, az Ön által az Adatkezelő rendelkezésére bocsátott személyes adatokat tagolt, széles körben használt, géppel olvasható formátumban megkapja, továbbá jogosult arra, hogy ezeket az adatokat egy másik adatkezelőnek továbbítsa anélkül, </w:t>
      </w:r>
      <w:r w:rsidRPr="00485CD9">
        <w:rPr>
          <w:rFonts w:ascii="Cambria" w:hAnsi="Cambria" w:cstheme="minorHAnsi"/>
          <w:sz w:val="22"/>
          <w:szCs w:val="22"/>
          <w:shd w:val="clear" w:color="auto" w:fill="FFFFFF"/>
          <w:lang w:val="hu-HU"/>
        </w:rPr>
        <w:lastRenderedPageBreak/>
        <w:t>hogy ezt akadályozná az az adatkezelő, amelynek a személyes adatokat a rendelkezésére bocsátotta, ha:</w:t>
      </w:r>
    </w:p>
    <w:p w14:paraId="48493EDB" w14:textId="77777777" w:rsidR="00F67E51" w:rsidRPr="00485CD9" w:rsidRDefault="00F67E51" w:rsidP="005232E5">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Cambria" w:hAnsi="Cambria" w:cstheme="minorHAnsi"/>
          <w:sz w:val="22"/>
          <w:szCs w:val="22"/>
          <w:lang w:val="hu-HU"/>
        </w:rPr>
      </w:pPr>
      <w:r w:rsidRPr="00485CD9">
        <w:rPr>
          <w:rFonts w:ascii="Cambria" w:hAnsi="Cambria" w:cstheme="minorHAnsi"/>
          <w:sz w:val="22"/>
          <w:szCs w:val="22"/>
          <w:lang w:val="hu-HU"/>
        </w:rPr>
        <w:t xml:space="preserve">az adatkezelés </w:t>
      </w:r>
      <w:proofErr w:type="gramStart"/>
      <w:r w:rsidRPr="00485CD9">
        <w:rPr>
          <w:rFonts w:ascii="Cambria" w:hAnsi="Cambria" w:cstheme="minorHAnsi"/>
          <w:sz w:val="22"/>
          <w:szCs w:val="22"/>
          <w:lang w:val="hu-HU"/>
        </w:rPr>
        <w:t>hozzájáruláson,</w:t>
      </w:r>
      <w:proofErr w:type="gramEnd"/>
      <w:r w:rsidRPr="00485CD9">
        <w:rPr>
          <w:rFonts w:ascii="Cambria" w:hAnsi="Cambria" w:cstheme="minorHAnsi"/>
          <w:sz w:val="22"/>
          <w:szCs w:val="22"/>
          <w:lang w:val="hu-HU"/>
        </w:rPr>
        <w:t xml:space="preserve"> vagy szerződésen alapul; és</w:t>
      </w:r>
    </w:p>
    <w:p w14:paraId="3CFD29E8" w14:textId="77777777" w:rsidR="00F67E51" w:rsidRPr="00485CD9" w:rsidRDefault="00F67E51" w:rsidP="005232E5">
      <w:pPr>
        <w:pStyle w:val="Listaszerbekezds"/>
        <w:numPr>
          <w:ilvl w:val="0"/>
          <w:numId w:val="4"/>
        </w:numPr>
        <w:overflowPunct w:val="0"/>
        <w:autoSpaceDE w:val="0"/>
        <w:autoSpaceDN w:val="0"/>
        <w:adjustRightInd w:val="0"/>
        <w:spacing w:before="120" w:after="120" w:line="276" w:lineRule="auto"/>
        <w:ind w:left="851" w:hanging="284"/>
        <w:contextualSpacing/>
        <w:jc w:val="both"/>
        <w:textAlignment w:val="baseline"/>
        <w:rPr>
          <w:rFonts w:ascii="Cambria" w:hAnsi="Cambria" w:cstheme="minorHAnsi"/>
          <w:sz w:val="22"/>
          <w:szCs w:val="22"/>
          <w:lang w:val="hu-HU"/>
        </w:rPr>
      </w:pPr>
      <w:r w:rsidRPr="00485CD9">
        <w:rPr>
          <w:rFonts w:ascii="Cambria" w:hAnsi="Cambria" w:cstheme="minorHAnsi"/>
          <w:sz w:val="22"/>
          <w:szCs w:val="22"/>
          <w:lang w:val="hu-HU"/>
        </w:rPr>
        <w:t>az adatkezelés automatizált módon történik.</w:t>
      </w:r>
    </w:p>
    <w:p w14:paraId="573D74A8" w14:textId="77777777" w:rsidR="00F67E51" w:rsidRPr="00485CD9" w:rsidRDefault="00F67E51" w:rsidP="00687CB6">
      <w:pPr>
        <w:spacing w:before="120" w:after="120" w:line="276" w:lineRule="auto"/>
        <w:jc w:val="both"/>
        <w:rPr>
          <w:rFonts w:ascii="Cambria" w:hAnsi="Cambria" w:cstheme="minorHAnsi"/>
          <w:sz w:val="22"/>
          <w:szCs w:val="22"/>
          <w:shd w:val="clear" w:color="auto" w:fill="FFFFFF"/>
          <w:lang w:val="hu-HU"/>
        </w:rPr>
      </w:pPr>
      <w:r w:rsidRPr="00485CD9">
        <w:rPr>
          <w:rFonts w:ascii="Cambria" w:hAnsi="Cambria" w:cstheme="minorHAnsi"/>
          <w:sz w:val="22"/>
          <w:szCs w:val="22"/>
          <w:shd w:val="clear" w:color="auto" w:fill="FFFFFF"/>
          <w:lang w:val="hu-HU"/>
        </w:rPr>
        <w:t>Ön jogosult arra, hogy kérje a személyes adatok adatkezelők közötti közvetlen továbbítását.</w:t>
      </w:r>
    </w:p>
    <w:p w14:paraId="6BB146E4" w14:textId="77777777" w:rsidR="00593D5C" w:rsidRPr="00485CD9" w:rsidRDefault="00593D5C" w:rsidP="00687CB6">
      <w:pPr>
        <w:spacing w:before="120" w:after="120" w:line="276" w:lineRule="auto"/>
        <w:jc w:val="both"/>
        <w:rPr>
          <w:rFonts w:ascii="Cambria" w:hAnsi="Cambria" w:cstheme="minorHAnsi"/>
          <w:sz w:val="22"/>
          <w:szCs w:val="22"/>
          <w:shd w:val="clear" w:color="auto" w:fill="FFFFFF"/>
          <w:lang w:val="hu-HU"/>
        </w:rPr>
      </w:pPr>
    </w:p>
    <w:p w14:paraId="0AF98E52" w14:textId="77777777" w:rsidR="00844788" w:rsidRPr="00485CD9" w:rsidRDefault="00844788" w:rsidP="005232E5">
      <w:pPr>
        <w:pStyle w:val="Cmsor1"/>
        <w:numPr>
          <w:ilvl w:val="0"/>
          <w:numId w:val="6"/>
        </w:numPr>
      </w:pPr>
      <w:r w:rsidRPr="00485CD9">
        <w:t>Az érintetti joggyakorlás általános szabályai</w:t>
      </w:r>
    </w:p>
    <w:p w14:paraId="22D58C13" w14:textId="77777777" w:rsidR="00844788" w:rsidRPr="00485CD9" w:rsidRDefault="00844788" w:rsidP="00687CB6">
      <w:pPr>
        <w:spacing w:line="276" w:lineRule="auto"/>
        <w:jc w:val="both"/>
        <w:rPr>
          <w:rFonts w:ascii="Cambria" w:hAnsi="Cambria" w:cstheme="minorHAnsi"/>
          <w:sz w:val="22"/>
          <w:szCs w:val="22"/>
          <w:lang w:val="hu-HU" w:eastAsia="en-GB"/>
        </w:rPr>
      </w:pPr>
    </w:p>
    <w:p w14:paraId="756B75CA" w14:textId="77777777" w:rsidR="000165F0" w:rsidRPr="00485CD9" w:rsidRDefault="000165F0"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3692ABC3" w14:textId="77777777" w:rsidR="00844788" w:rsidRPr="00485CD9" w:rsidRDefault="00844788"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33D4288A" w14:textId="77777777" w:rsidR="00844788" w:rsidRPr="00485CD9" w:rsidRDefault="00844788"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6D2401A8" w14:textId="77777777" w:rsidR="00844788" w:rsidRPr="00485CD9" w:rsidRDefault="00844788" w:rsidP="005232E5">
      <w:pPr>
        <w:pStyle w:val="Listaszerbekezds"/>
        <w:numPr>
          <w:ilvl w:val="0"/>
          <w:numId w:val="3"/>
        </w:num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észszerű összegű díjat számíthat fel, vagy</w:t>
      </w:r>
    </w:p>
    <w:p w14:paraId="19608DD5" w14:textId="77777777" w:rsidR="00844788" w:rsidRPr="00485CD9" w:rsidRDefault="00844788" w:rsidP="005232E5">
      <w:pPr>
        <w:pStyle w:val="Listaszerbekezds"/>
        <w:numPr>
          <w:ilvl w:val="0"/>
          <w:numId w:val="3"/>
        </w:num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megtagadhatja a kérelem alapján történő intézkedést.</w:t>
      </w:r>
    </w:p>
    <w:p w14:paraId="282DEB56" w14:textId="77777777" w:rsidR="00844788" w:rsidRPr="00485CD9" w:rsidRDefault="00844788"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A kérelem egyértelműen megalapozatlan vagy túlzó jellegének bizonyítása az Adatkezelőt terheli.</w:t>
      </w:r>
    </w:p>
    <w:p w14:paraId="04AA1C9C" w14:textId="77777777" w:rsidR="00593D5C" w:rsidRPr="00485CD9" w:rsidRDefault="00844788"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sidRPr="00485CD9">
        <w:rPr>
          <w:rFonts w:ascii="Cambria" w:hAnsi="Cambria" w:cstheme="minorHAnsi"/>
          <w:sz w:val="22"/>
          <w:szCs w:val="22"/>
          <w:lang w:val="hu-HU" w:eastAsia="en-GB"/>
        </w:rPr>
        <w:cr/>
      </w:r>
    </w:p>
    <w:p w14:paraId="0D184266" w14:textId="77777777" w:rsidR="00816085" w:rsidRPr="00485CD9" w:rsidRDefault="00816085" w:rsidP="005232E5">
      <w:pPr>
        <w:pStyle w:val="Cmsor1"/>
        <w:numPr>
          <w:ilvl w:val="0"/>
          <w:numId w:val="6"/>
        </w:numPr>
      </w:pPr>
      <w:r w:rsidRPr="00485CD9">
        <w:t>Jogérvényesítési lehetőségek</w:t>
      </w:r>
    </w:p>
    <w:p w14:paraId="76B7FF98" w14:textId="77777777" w:rsidR="00816085" w:rsidRPr="00485CD9" w:rsidRDefault="00816085" w:rsidP="00687CB6">
      <w:pPr>
        <w:spacing w:line="276" w:lineRule="auto"/>
        <w:jc w:val="both"/>
        <w:rPr>
          <w:rFonts w:ascii="Cambria" w:hAnsi="Cambria" w:cstheme="minorHAnsi"/>
          <w:sz w:val="22"/>
          <w:szCs w:val="22"/>
          <w:lang w:val="hu-HU" w:eastAsia="en-GB"/>
        </w:rPr>
      </w:pPr>
    </w:p>
    <w:p w14:paraId="0BD5616F" w14:textId="77777777" w:rsidR="00816085" w:rsidRPr="00485CD9" w:rsidRDefault="00816085"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Az Érintett a személyes adatai kezelésével kapcsolatban bármikor fordulhat az Adatkezelő</w:t>
      </w:r>
      <w:r w:rsidR="00F8429E" w:rsidRPr="00485CD9">
        <w:rPr>
          <w:rFonts w:ascii="Cambria" w:hAnsi="Cambria" w:cstheme="minorHAnsi"/>
          <w:sz w:val="22"/>
          <w:szCs w:val="22"/>
          <w:lang w:val="hu-HU" w:eastAsia="en-GB"/>
        </w:rPr>
        <w:t xml:space="preserve">höz közvetlenül az 1. pontban rögzített elérhetőségen, vagy az Adatkezelő </w:t>
      </w:r>
      <w:r w:rsidRPr="00485CD9">
        <w:rPr>
          <w:rFonts w:ascii="Cambria" w:hAnsi="Cambria" w:cstheme="minorHAnsi"/>
          <w:sz w:val="22"/>
          <w:szCs w:val="22"/>
          <w:lang w:val="hu-HU" w:eastAsia="en-GB"/>
        </w:rPr>
        <w:t xml:space="preserve">adatvédelmi tisztségviselőjéhez </w:t>
      </w:r>
      <w:r w:rsidR="00F8429E" w:rsidRPr="00485CD9">
        <w:rPr>
          <w:rFonts w:ascii="Cambria" w:hAnsi="Cambria" w:cstheme="minorHAnsi"/>
          <w:sz w:val="22"/>
          <w:szCs w:val="22"/>
          <w:lang w:val="hu-HU" w:eastAsia="en-GB"/>
        </w:rPr>
        <w:t>a Közinformatika Nonprofit Kft</w:t>
      </w:r>
      <w:r w:rsidR="00B529B4" w:rsidRPr="00485CD9">
        <w:rPr>
          <w:rFonts w:ascii="Cambria" w:hAnsi="Cambria" w:cstheme="minorHAnsi"/>
          <w:sz w:val="22"/>
          <w:szCs w:val="22"/>
          <w:lang w:val="hu-HU" w:eastAsia="en-GB"/>
        </w:rPr>
        <w:t>-</w:t>
      </w:r>
      <w:proofErr w:type="spellStart"/>
      <w:r w:rsidR="00B529B4" w:rsidRPr="00485CD9">
        <w:rPr>
          <w:rFonts w:ascii="Cambria" w:hAnsi="Cambria" w:cstheme="minorHAnsi"/>
          <w:sz w:val="22"/>
          <w:szCs w:val="22"/>
          <w:lang w:val="hu-HU" w:eastAsia="en-GB"/>
        </w:rPr>
        <w:t>hez</w:t>
      </w:r>
      <w:proofErr w:type="spellEnd"/>
      <w:r w:rsidR="00B529B4" w:rsidRPr="00485CD9">
        <w:rPr>
          <w:rFonts w:ascii="Cambria" w:hAnsi="Cambria" w:cstheme="minorHAnsi"/>
          <w:sz w:val="22"/>
          <w:szCs w:val="22"/>
          <w:lang w:val="hu-HU" w:eastAsia="en-GB"/>
        </w:rPr>
        <w:t xml:space="preserve"> </w:t>
      </w:r>
      <w:r w:rsidRPr="00485CD9">
        <w:rPr>
          <w:rFonts w:ascii="Cambria" w:hAnsi="Cambria" w:cstheme="minorHAnsi"/>
          <w:sz w:val="22"/>
          <w:szCs w:val="22"/>
          <w:lang w:val="hu-HU" w:eastAsia="en-GB"/>
        </w:rPr>
        <w:t>(</w:t>
      </w:r>
      <w:r w:rsidR="000D11C2" w:rsidRPr="00485CD9">
        <w:rPr>
          <w:rFonts w:ascii="Cambria" w:hAnsi="Cambria" w:cstheme="minorHAnsi"/>
          <w:sz w:val="22"/>
          <w:szCs w:val="22"/>
          <w:lang w:val="hu-HU" w:eastAsia="en-GB"/>
        </w:rPr>
        <w:t xml:space="preserve">levelezési </w:t>
      </w:r>
      <w:r w:rsidRPr="00485CD9">
        <w:rPr>
          <w:rFonts w:ascii="Cambria" w:hAnsi="Cambria" w:cstheme="minorHAnsi"/>
          <w:sz w:val="22"/>
          <w:szCs w:val="22"/>
          <w:lang w:val="hu-HU" w:eastAsia="en-GB"/>
        </w:rPr>
        <w:t>cím: 1</w:t>
      </w:r>
      <w:r w:rsidR="0025192E">
        <w:rPr>
          <w:rFonts w:ascii="Cambria" w:hAnsi="Cambria" w:cstheme="minorHAnsi"/>
          <w:sz w:val="22"/>
          <w:szCs w:val="22"/>
          <w:lang w:val="hu-HU" w:eastAsia="en-GB"/>
        </w:rPr>
        <w:t>147</w:t>
      </w:r>
      <w:r w:rsidRPr="00485CD9">
        <w:rPr>
          <w:rFonts w:ascii="Cambria" w:hAnsi="Cambria" w:cstheme="minorHAnsi"/>
          <w:sz w:val="22"/>
          <w:szCs w:val="22"/>
          <w:lang w:val="hu-HU" w:eastAsia="en-GB"/>
        </w:rPr>
        <w:t xml:space="preserve"> Budapest, </w:t>
      </w:r>
      <w:r w:rsidR="0025192E">
        <w:rPr>
          <w:rFonts w:ascii="Cambria" w:hAnsi="Cambria" w:cstheme="minorHAnsi"/>
          <w:sz w:val="22"/>
          <w:szCs w:val="22"/>
          <w:lang w:val="hu-HU" w:eastAsia="en-GB"/>
        </w:rPr>
        <w:t>Ilosvai Selymes u. 120.</w:t>
      </w:r>
      <w:r w:rsidR="000D11C2" w:rsidRPr="00485CD9">
        <w:rPr>
          <w:rFonts w:ascii="Cambria" w:hAnsi="Cambria" w:cstheme="minorHAnsi"/>
          <w:sz w:val="22"/>
          <w:szCs w:val="22"/>
          <w:lang w:val="hu-HU" w:eastAsia="en-GB"/>
        </w:rPr>
        <w:t xml:space="preserve">, E-mail cím: </w:t>
      </w:r>
      <w:hyperlink r:id="rId8" w:history="1">
        <w:r w:rsidR="003375AD" w:rsidRPr="00BA1E6B">
          <w:rPr>
            <w:rStyle w:val="Hiperhivatkozs"/>
            <w:rFonts w:ascii="Cambria" w:hAnsi="Cambria" w:cstheme="minorHAnsi"/>
            <w:sz w:val="22"/>
            <w:szCs w:val="22"/>
            <w:lang w:val="hu-HU" w:eastAsia="en-GB"/>
          </w:rPr>
          <w:t>dpo@kozinformatika.hu</w:t>
        </w:r>
      </w:hyperlink>
      <w:r w:rsidR="003375AD">
        <w:rPr>
          <w:rFonts w:ascii="Cambria" w:hAnsi="Cambria" w:cstheme="minorHAnsi"/>
          <w:sz w:val="22"/>
          <w:szCs w:val="22"/>
          <w:lang w:val="hu-HU" w:eastAsia="en-GB"/>
        </w:rPr>
        <w:t xml:space="preserve"> </w:t>
      </w:r>
      <w:r w:rsidR="00F159C5">
        <w:rPr>
          <w:rFonts w:ascii="Cambria" w:hAnsi="Cambria" w:cstheme="minorHAnsi"/>
          <w:sz w:val="22"/>
          <w:szCs w:val="22"/>
          <w:lang w:val="hu-HU" w:eastAsia="en-GB"/>
        </w:rPr>
        <w:t>).</w:t>
      </w:r>
    </w:p>
    <w:p w14:paraId="14079281" w14:textId="77777777" w:rsidR="00816085" w:rsidRPr="00485CD9" w:rsidRDefault="00816085" w:rsidP="00687CB6">
      <w:pPr>
        <w:spacing w:line="276" w:lineRule="auto"/>
        <w:jc w:val="both"/>
        <w:rPr>
          <w:rFonts w:ascii="Cambria" w:hAnsi="Cambria" w:cstheme="minorHAnsi"/>
          <w:sz w:val="22"/>
          <w:szCs w:val="22"/>
          <w:lang w:val="hu-HU" w:eastAsia="en-GB"/>
        </w:rPr>
      </w:pPr>
    </w:p>
    <w:p w14:paraId="018C14AA" w14:textId="77777777" w:rsidR="00F8429E" w:rsidRPr="00485CD9" w:rsidRDefault="00816085"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Az Érintett</w:t>
      </w:r>
      <w:r w:rsidR="00F8429E" w:rsidRPr="00485CD9">
        <w:rPr>
          <w:rFonts w:ascii="Cambria" w:hAnsi="Cambria" w:cstheme="minorHAnsi"/>
          <w:sz w:val="22"/>
          <w:szCs w:val="22"/>
          <w:lang w:val="hu-HU" w:eastAsia="en-GB"/>
        </w:rPr>
        <w:t>nek lehetősége van adatainak védelme érdekében bírósághoz fordulni</w:t>
      </w:r>
      <w:r w:rsidRPr="00485CD9">
        <w:rPr>
          <w:rFonts w:ascii="Cambria" w:hAnsi="Cambria" w:cstheme="minorHAnsi"/>
          <w:sz w:val="22"/>
          <w:szCs w:val="22"/>
          <w:lang w:val="hu-HU" w:eastAsia="en-GB"/>
        </w:rPr>
        <w:t>. A bíróság az ügyben soron kívül jár el.</w:t>
      </w:r>
      <w:r w:rsidR="00F46ADC" w:rsidRPr="00485CD9">
        <w:rPr>
          <w:rFonts w:ascii="Cambria" w:hAnsi="Cambria" w:cstheme="minorHAnsi"/>
          <w:sz w:val="22"/>
          <w:szCs w:val="22"/>
          <w:lang w:val="hu-HU" w:eastAsia="en-GB"/>
        </w:rPr>
        <w:t xml:space="preserve"> </w:t>
      </w:r>
      <w:r w:rsidR="002A70C7" w:rsidRPr="00485CD9">
        <w:rPr>
          <w:rFonts w:ascii="Cambria" w:hAnsi="Cambria" w:cstheme="minorHAnsi"/>
          <w:sz w:val="22"/>
          <w:szCs w:val="22"/>
          <w:lang w:val="hu-HU" w:eastAsia="en-GB"/>
        </w:rPr>
        <w:t>A per - az érintett választása szerint – az érintett lakóhelye vagy tartózkodási helye</w:t>
      </w:r>
      <w:r w:rsidR="00CB46B1">
        <w:rPr>
          <w:rFonts w:ascii="Cambria" w:hAnsi="Cambria" w:cstheme="minorHAnsi"/>
          <w:sz w:val="22"/>
          <w:szCs w:val="22"/>
          <w:lang w:val="hu-HU" w:eastAsia="en-GB"/>
        </w:rPr>
        <w:t>,</w:t>
      </w:r>
      <w:r w:rsidR="002A70C7" w:rsidRPr="00485CD9">
        <w:rPr>
          <w:rFonts w:ascii="Cambria" w:hAnsi="Cambria" w:cstheme="minorHAnsi"/>
          <w:sz w:val="22"/>
          <w:szCs w:val="22"/>
          <w:lang w:val="hu-HU" w:eastAsia="en-GB"/>
        </w:rPr>
        <w:t xml:space="preserve"> </w:t>
      </w:r>
      <w:r w:rsidR="00C034D1">
        <w:rPr>
          <w:rFonts w:ascii="Cambria" w:hAnsi="Cambria" w:cstheme="minorHAnsi"/>
          <w:sz w:val="22"/>
          <w:szCs w:val="22"/>
          <w:lang w:val="hu-HU" w:eastAsia="en-GB"/>
        </w:rPr>
        <w:t xml:space="preserve">illetve az Adatkezelő </w:t>
      </w:r>
      <w:r w:rsidR="00F8429E" w:rsidRPr="00485CD9">
        <w:rPr>
          <w:rFonts w:ascii="Cambria" w:hAnsi="Cambria" w:cstheme="minorHAnsi"/>
          <w:sz w:val="22"/>
          <w:szCs w:val="22"/>
          <w:lang w:val="hu-HU" w:eastAsia="en-GB"/>
        </w:rPr>
        <w:t xml:space="preserve">székhelye szerint illetékes </w:t>
      </w:r>
      <w:r w:rsidR="002A70C7" w:rsidRPr="00485CD9">
        <w:rPr>
          <w:rFonts w:ascii="Cambria" w:hAnsi="Cambria" w:cstheme="minorHAnsi"/>
          <w:sz w:val="22"/>
          <w:szCs w:val="22"/>
          <w:lang w:val="hu-HU" w:eastAsia="en-GB"/>
        </w:rPr>
        <w:t>Törvényszék előtt is megindítható</w:t>
      </w:r>
      <w:r w:rsidR="00F8429E" w:rsidRPr="00485CD9">
        <w:rPr>
          <w:rFonts w:ascii="Cambria" w:hAnsi="Cambria" w:cstheme="minorHAnsi"/>
          <w:sz w:val="22"/>
          <w:szCs w:val="22"/>
          <w:lang w:val="hu-HU" w:eastAsia="en-GB"/>
        </w:rPr>
        <w:t xml:space="preserve">. </w:t>
      </w:r>
    </w:p>
    <w:p w14:paraId="76018144" w14:textId="77777777" w:rsidR="00F8429E" w:rsidRPr="00485CD9" w:rsidRDefault="00F8429E" w:rsidP="00687CB6">
      <w:pPr>
        <w:spacing w:line="276" w:lineRule="auto"/>
        <w:jc w:val="both"/>
        <w:rPr>
          <w:rFonts w:ascii="Cambria" w:hAnsi="Cambria" w:cstheme="minorHAnsi"/>
          <w:sz w:val="22"/>
          <w:szCs w:val="22"/>
          <w:lang w:val="hu-HU" w:eastAsia="en-GB"/>
        </w:rPr>
      </w:pPr>
      <w:r w:rsidRPr="00485CD9">
        <w:rPr>
          <w:rFonts w:ascii="Cambria" w:hAnsi="Cambria" w:cstheme="minorHAnsi"/>
          <w:sz w:val="22"/>
          <w:szCs w:val="22"/>
          <w:lang w:val="hu-HU" w:eastAsia="en-GB"/>
        </w:rPr>
        <w:t xml:space="preserve">A lakóhelye vagy tartózkodási helye szerinti törvényszéket megkeresheti a http://birosag.hu/ugyfelkapcsolati-portal/birosag-kereso oldalon. </w:t>
      </w:r>
    </w:p>
    <w:p w14:paraId="32C900CC" w14:textId="77777777" w:rsidR="00816085" w:rsidRPr="00485CD9" w:rsidRDefault="00816085" w:rsidP="00687CB6">
      <w:pPr>
        <w:spacing w:line="276" w:lineRule="auto"/>
        <w:jc w:val="both"/>
        <w:rPr>
          <w:rFonts w:ascii="Cambria" w:hAnsi="Cambria" w:cstheme="minorHAnsi"/>
          <w:sz w:val="22"/>
          <w:szCs w:val="22"/>
          <w:lang w:val="hu-HU" w:eastAsia="en-GB"/>
        </w:rPr>
      </w:pPr>
    </w:p>
    <w:p w14:paraId="6430511F" w14:textId="77777777" w:rsidR="008D68B7" w:rsidRPr="000543F7" w:rsidRDefault="008D68B7" w:rsidP="008D68B7">
      <w:pPr>
        <w:jc w:val="both"/>
        <w:rPr>
          <w:rFonts w:ascii="Cambria" w:hAnsi="Cambria" w:cstheme="minorHAnsi"/>
          <w:sz w:val="22"/>
          <w:szCs w:val="22"/>
          <w:lang w:val="hu-HU" w:eastAsia="en-GB"/>
        </w:rPr>
      </w:pPr>
      <w:r w:rsidRPr="000543F7">
        <w:rPr>
          <w:rFonts w:ascii="Cambria" w:hAnsi="Cambria" w:cstheme="minorHAnsi"/>
          <w:sz w:val="22"/>
          <w:szCs w:val="22"/>
          <w:lang w:val="hu-HU" w:eastAsia="en-GB"/>
        </w:rPr>
        <w:t>Az Érintett a személyes adatai kezelésével kapcsolatos panasz esetén a Nemzeti Adatvédelmi és Információszabadság Hatósághoz is fordulhat (dr. Péterfalvi Attila a Nemzeti Adatvédelmi és Információszabadság Hatóság elnöke, postai cím: 1363 Budapest, Pf. 9., cím: 1055 Budapest, Falk Miksa utca 9-11., Telefon: +36 (1) 391-1400; Fax: +36 (1) 391-1410; E-mail: ugyfelszolgalat@naih.hu; honlap: www.naih.hu).</w:t>
      </w:r>
    </w:p>
    <w:p w14:paraId="2CA50940" w14:textId="77777777" w:rsidR="00816085" w:rsidRPr="00485CD9" w:rsidRDefault="00816085" w:rsidP="008D68B7">
      <w:pPr>
        <w:spacing w:line="276" w:lineRule="auto"/>
        <w:jc w:val="both"/>
        <w:rPr>
          <w:rFonts w:ascii="Cambria" w:hAnsi="Cambria" w:cstheme="minorHAnsi"/>
          <w:sz w:val="22"/>
          <w:szCs w:val="22"/>
          <w:lang w:val="hu-HU" w:eastAsia="en-GB"/>
        </w:rPr>
      </w:pPr>
    </w:p>
    <w:sectPr w:rsidR="00816085" w:rsidRPr="00485CD9" w:rsidSect="00593D5C">
      <w:headerReference w:type="default" r:id="rId9"/>
      <w:footerReference w:type="default" r:id="rId10"/>
      <w:pgSz w:w="11906" w:h="16838"/>
      <w:pgMar w:top="142" w:right="1418" w:bottom="851" w:left="1418" w:header="13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D4BAE" w14:textId="77777777" w:rsidR="00C87401" w:rsidRDefault="00C87401" w:rsidP="00B97B40">
      <w:r>
        <w:separator/>
      </w:r>
    </w:p>
  </w:endnote>
  <w:endnote w:type="continuationSeparator" w:id="0">
    <w:p w14:paraId="2E256017" w14:textId="77777777" w:rsidR="00C87401" w:rsidRDefault="00C87401" w:rsidP="00B97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B2C6" w14:textId="77777777" w:rsidR="00D206C5" w:rsidRDefault="00D206C5">
    <w:pPr>
      <w:pStyle w:val="llb"/>
      <w:jc w:val="center"/>
    </w:pPr>
  </w:p>
  <w:p w14:paraId="473B4353" w14:textId="77777777" w:rsidR="00D206C5" w:rsidRDefault="00D206C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A0CF" w14:textId="77777777" w:rsidR="00C87401" w:rsidRDefault="00C87401" w:rsidP="00B97B40">
      <w:r>
        <w:separator/>
      </w:r>
    </w:p>
  </w:footnote>
  <w:footnote w:type="continuationSeparator" w:id="0">
    <w:p w14:paraId="623E06FB" w14:textId="77777777" w:rsidR="00C87401" w:rsidRDefault="00C87401" w:rsidP="00B97B40">
      <w:r>
        <w:continuationSeparator/>
      </w:r>
    </w:p>
  </w:footnote>
  <w:footnote w:id="1">
    <w:p w14:paraId="462F8A88" w14:textId="77777777" w:rsidR="00D206C5" w:rsidRPr="00485CD9" w:rsidRDefault="00D206C5" w:rsidP="00485CD9">
      <w:pPr>
        <w:pStyle w:val="Lbjegyzetszveg"/>
        <w:jc w:val="both"/>
        <w:rPr>
          <w:rFonts w:ascii="Cambria" w:hAnsi="Cambria"/>
          <w:sz w:val="18"/>
          <w:szCs w:val="18"/>
          <w:lang w:val="hu-HU"/>
        </w:rPr>
      </w:pPr>
      <w:r w:rsidRPr="00485CD9">
        <w:rPr>
          <w:rStyle w:val="Lbjegyzet-hivatkozs"/>
          <w:rFonts w:ascii="Cambria" w:hAnsi="Cambria"/>
          <w:sz w:val="18"/>
          <w:szCs w:val="18"/>
        </w:rPr>
        <w:footnoteRef/>
      </w:r>
      <w:r w:rsidRPr="00485CD9">
        <w:rPr>
          <w:rFonts w:ascii="Cambria" w:hAnsi="Cambria"/>
          <w:sz w:val="18"/>
          <w:szCs w:val="18"/>
        </w:rPr>
        <w:t xml:space="preserve"> </w:t>
      </w:r>
      <w:r w:rsidRPr="00485CD9">
        <w:rPr>
          <w:rFonts w:ascii="Cambria" w:hAnsi="Cambria"/>
          <w:sz w:val="18"/>
          <w:szCs w:val="18"/>
          <w:lang w:val="hu-HU"/>
        </w:rPr>
        <w:t>A címzett fogalmát lásd: GDPR 4. cikk 9. pontja.</w:t>
      </w:r>
      <w:r w:rsidRPr="00485CD9">
        <w:rPr>
          <w:rFonts w:ascii="Cambria" w:hAnsi="Cambria"/>
          <w:sz w:val="18"/>
          <w:szCs w:val="18"/>
        </w:rPr>
        <w:t xml:space="preserve">  </w:t>
      </w:r>
    </w:p>
  </w:footnote>
  <w:footnote w:id="2">
    <w:p w14:paraId="28E26411" w14:textId="77777777" w:rsidR="00D206C5" w:rsidRPr="00485CD9" w:rsidRDefault="00D206C5" w:rsidP="00485CD9">
      <w:pPr>
        <w:pStyle w:val="Lbjegyzetszveg"/>
        <w:jc w:val="both"/>
        <w:rPr>
          <w:rFonts w:ascii="Cambria" w:hAnsi="Cambria"/>
          <w:sz w:val="18"/>
          <w:szCs w:val="18"/>
          <w:lang w:val="hu-HU"/>
        </w:rPr>
      </w:pPr>
      <w:r w:rsidRPr="00485CD9">
        <w:rPr>
          <w:rStyle w:val="Lbjegyzet-hivatkozs"/>
          <w:rFonts w:ascii="Cambria" w:hAnsi="Cambria"/>
          <w:sz w:val="18"/>
          <w:szCs w:val="18"/>
          <w:lang w:val="hu-HU"/>
        </w:rPr>
        <w:footnoteRef/>
      </w:r>
      <w:r w:rsidRPr="00485CD9">
        <w:rPr>
          <w:rFonts w:ascii="Cambria" w:hAnsi="Cambria"/>
          <w:sz w:val="18"/>
          <w:szCs w:val="18"/>
          <w:lang w:val="hu-HU"/>
        </w:rPr>
        <w:t xml:space="preserve"> A köziratokról, a közlevéltárakról és a magánlevéltári anyag védelméről szóló 1995. évi LXVI. törvény (a továbbiakban: </w:t>
      </w:r>
      <w:proofErr w:type="spellStart"/>
      <w:r w:rsidRPr="00485CD9">
        <w:rPr>
          <w:rFonts w:ascii="Cambria" w:hAnsi="Cambria"/>
          <w:sz w:val="18"/>
          <w:szCs w:val="18"/>
          <w:lang w:val="hu-HU"/>
        </w:rPr>
        <w:t>Ltv</w:t>
      </w:r>
      <w:proofErr w:type="spellEnd"/>
      <w:r w:rsidRPr="00485CD9">
        <w:rPr>
          <w:rFonts w:ascii="Cambria" w:hAnsi="Cambria"/>
          <w:sz w:val="18"/>
          <w:szCs w:val="18"/>
          <w:lang w:val="hu-HU"/>
        </w:rPr>
        <w:t xml:space="preserve">.), illetve a közfeladatot ellátó szervek iratkezelésének általános követelményeiről szóló 335/2005. (XII. 29.) Korm. rendelet.  </w:t>
      </w:r>
    </w:p>
  </w:footnote>
  <w:footnote w:id="3">
    <w:p w14:paraId="10259FCB" w14:textId="77777777" w:rsidR="00D206C5" w:rsidRPr="00485CD9" w:rsidRDefault="00D206C5" w:rsidP="00485CD9">
      <w:pPr>
        <w:pStyle w:val="Lbjegyzetszveg"/>
        <w:jc w:val="both"/>
      </w:pPr>
      <w:r w:rsidRPr="00485CD9">
        <w:rPr>
          <w:rStyle w:val="Lbjegyzet-hivatkozs"/>
          <w:rFonts w:ascii="Cambria" w:hAnsi="Cambria"/>
          <w:sz w:val="18"/>
          <w:szCs w:val="18"/>
        </w:rPr>
        <w:footnoteRef/>
      </w:r>
      <w:r w:rsidRPr="00485CD9">
        <w:rPr>
          <w:rFonts w:ascii="Cambria" w:hAnsi="Cambria"/>
          <w:sz w:val="18"/>
          <w:szCs w:val="18"/>
        </w:rPr>
        <w:t xml:space="preserve"> </w:t>
      </w:r>
      <w:r>
        <w:rPr>
          <w:rFonts w:ascii="Cambria" w:hAnsi="Cambria" w:cstheme="minorHAnsi"/>
          <w:sz w:val="18"/>
          <w:szCs w:val="18"/>
          <w:lang w:val="hu-HU"/>
        </w:rPr>
        <w:t>A</w:t>
      </w:r>
      <w:r w:rsidRPr="00485CD9">
        <w:rPr>
          <w:rFonts w:ascii="Cambria" w:hAnsi="Cambria" w:cstheme="minorHAnsi"/>
          <w:sz w:val="18"/>
          <w:szCs w:val="18"/>
          <w:lang w:val="hu-HU"/>
        </w:rPr>
        <w:t xml:space="preserve"> számvitelről szóló 2000. évi C. törvény</w:t>
      </w:r>
    </w:p>
  </w:footnote>
  <w:footnote w:id="4">
    <w:p w14:paraId="2C20CA1C" w14:textId="77777777" w:rsidR="00920DA4" w:rsidRPr="00485CD9" w:rsidRDefault="00920DA4" w:rsidP="00920DA4">
      <w:pPr>
        <w:pStyle w:val="Lbjegyzetszveg"/>
        <w:jc w:val="both"/>
        <w:rPr>
          <w:rFonts w:ascii="Cambria" w:hAnsi="Cambria"/>
          <w:sz w:val="18"/>
          <w:szCs w:val="18"/>
          <w:lang w:val="hu-HU"/>
        </w:rPr>
      </w:pPr>
      <w:r w:rsidRPr="00485CD9">
        <w:rPr>
          <w:rStyle w:val="Lbjegyzet-hivatkozs"/>
          <w:rFonts w:ascii="Cambria" w:hAnsi="Cambria"/>
          <w:sz w:val="18"/>
          <w:szCs w:val="18"/>
        </w:rPr>
        <w:footnoteRef/>
      </w:r>
      <w:r w:rsidRPr="00485CD9">
        <w:rPr>
          <w:rFonts w:ascii="Cambria" w:hAnsi="Cambria"/>
          <w:sz w:val="18"/>
          <w:szCs w:val="18"/>
        </w:rPr>
        <w:t xml:space="preserve"> </w:t>
      </w:r>
      <w:r w:rsidRPr="00485CD9">
        <w:rPr>
          <w:rFonts w:ascii="Cambria" w:hAnsi="Cambria"/>
          <w:sz w:val="18"/>
          <w:szCs w:val="18"/>
          <w:lang w:val="hu-HU"/>
        </w:rPr>
        <w:t>A címzett fogalmát lásd: GDPR 4. cikk 9. pontja.</w:t>
      </w:r>
      <w:r w:rsidRPr="00485CD9">
        <w:rPr>
          <w:rFonts w:ascii="Cambria" w:hAnsi="Cambria"/>
          <w:sz w:val="18"/>
          <w:szCs w:val="18"/>
        </w:rPr>
        <w:t xml:space="preserve">  </w:t>
      </w:r>
    </w:p>
  </w:footnote>
  <w:footnote w:id="5">
    <w:p w14:paraId="00F64D6C" w14:textId="77777777" w:rsidR="00920DA4" w:rsidRPr="00485CD9" w:rsidRDefault="00920DA4" w:rsidP="00920DA4">
      <w:pPr>
        <w:pStyle w:val="Lbjegyzetszveg"/>
        <w:jc w:val="both"/>
        <w:rPr>
          <w:rFonts w:ascii="Cambria" w:hAnsi="Cambria"/>
          <w:sz w:val="18"/>
          <w:szCs w:val="18"/>
          <w:lang w:val="hu-HU"/>
        </w:rPr>
      </w:pPr>
      <w:r w:rsidRPr="00485CD9">
        <w:rPr>
          <w:rStyle w:val="Lbjegyzet-hivatkozs"/>
          <w:rFonts w:ascii="Cambria" w:hAnsi="Cambria"/>
          <w:sz w:val="18"/>
          <w:szCs w:val="18"/>
          <w:lang w:val="hu-HU"/>
        </w:rPr>
        <w:footnoteRef/>
      </w:r>
      <w:r w:rsidRPr="00485CD9">
        <w:rPr>
          <w:rFonts w:ascii="Cambria" w:hAnsi="Cambria"/>
          <w:sz w:val="18"/>
          <w:szCs w:val="18"/>
          <w:lang w:val="hu-HU"/>
        </w:rPr>
        <w:t xml:space="preserve"> A köziratokról, a közlevéltárakról és a magánlevéltári anyag védelméről szóló 1995. évi LXVI. törvény (a továbbiakban: </w:t>
      </w:r>
      <w:proofErr w:type="spellStart"/>
      <w:r w:rsidRPr="00485CD9">
        <w:rPr>
          <w:rFonts w:ascii="Cambria" w:hAnsi="Cambria"/>
          <w:sz w:val="18"/>
          <w:szCs w:val="18"/>
          <w:lang w:val="hu-HU"/>
        </w:rPr>
        <w:t>Ltv</w:t>
      </w:r>
      <w:proofErr w:type="spellEnd"/>
      <w:r w:rsidRPr="00485CD9">
        <w:rPr>
          <w:rFonts w:ascii="Cambria" w:hAnsi="Cambria"/>
          <w:sz w:val="18"/>
          <w:szCs w:val="18"/>
          <w:lang w:val="hu-HU"/>
        </w:rPr>
        <w:t xml:space="preserve">.), illetve a közfeladatot ellátó szervek iratkezelésének általános követelményeiről szóló 335/2005. (XII. 29.) Korm. rendelet.  </w:t>
      </w:r>
    </w:p>
  </w:footnote>
  <w:footnote w:id="6">
    <w:p w14:paraId="0404D306" w14:textId="77777777" w:rsidR="00920DA4" w:rsidRPr="00485CD9" w:rsidRDefault="00920DA4" w:rsidP="00920DA4">
      <w:pPr>
        <w:pStyle w:val="Lbjegyzetszveg"/>
        <w:jc w:val="both"/>
      </w:pPr>
      <w:r w:rsidRPr="00485CD9">
        <w:rPr>
          <w:rStyle w:val="Lbjegyzet-hivatkozs"/>
          <w:rFonts w:ascii="Cambria" w:hAnsi="Cambria"/>
          <w:sz w:val="18"/>
          <w:szCs w:val="18"/>
        </w:rPr>
        <w:footnoteRef/>
      </w:r>
      <w:r>
        <w:rPr>
          <w:rFonts w:ascii="Cambria" w:hAnsi="Cambria"/>
          <w:sz w:val="18"/>
          <w:szCs w:val="18"/>
        </w:rPr>
        <w:t xml:space="preserve"> A</w:t>
      </w:r>
      <w:r w:rsidRPr="00485CD9">
        <w:rPr>
          <w:rFonts w:ascii="Cambria" w:hAnsi="Cambria" w:cstheme="minorHAnsi"/>
          <w:sz w:val="18"/>
          <w:szCs w:val="18"/>
          <w:lang w:val="hu-HU"/>
        </w:rPr>
        <w:t xml:space="preserve"> számvitelről szóló 2000. évi C. törvény</w:t>
      </w:r>
    </w:p>
  </w:footnote>
  <w:footnote w:id="7">
    <w:p w14:paraId="0E6FEA64" w14:textId="77777777" w:rsidR="00D206C5" w:rsidRPr="00593D5C" w:rsidRDefault="00D206C5" w:rsidP="0050056B">
      <w:pPr>
        <w:pStyle w:val="Lbjegyzetszveg"/>
        <w:rPr>
          <w:rFonts w:ascii="Cambria" w:hAnsi="Cambria"/>
          <w:sz w:val="18"/>
          <w:szCs w:val="18"/>
          <w:lang w:val="hu-HU"/>
        </w:rPr>
      </w:pPr>
      <w:r w:rsidRPr="00593D5C">
        <w:rPr>
          <w:rStyle w:val="Lbjegyzet-hivatkozs"/>
          <w:rFonts w:ascii="Cambria" w:hAnsi="Cambria"/>
          <w:sz w:val="18"/>
          <w:szCs w:val="18"/>
        </w:rPr>
        <w:footnoteRef/>
      </w:r>
      <w:r w:rsidRPr="00593D5C">
        <w:rPr>
          <w:rFonts w:ascii="Cambria" w:hAnsi="Cambria"/>
          <w:sz w:val="18"/>
          <w:szCs w:val="18"/>
        </w:rPr>
        <w:t xml:space="preserve"> </w:t>
      </w:r>
      <w:r w:rsidRPr="00593D5C">
        <w:rPr>
          <w:rFonts w:ascii="Cambria" w:hAnsi="Cambria"/>
          <w:sz w:val="18"/>
          <w:szCs w:val="18"/>
          <w:lang w:val="hu-HU"/>
        </w:rPr>
        <w:t>A címzett fogalmát lásd: GDPR 4. cikk 9. pontja.</w:t>
      </w:r>
      <w:r w:rsidRPr="00593D5C">
        <w:rPr>
          <w:rFonts w:ascii="Cambria" w:hAnsi="Cambria"/>
          <w:sz w:val="18"/>
          <w:szCs w:val="18"/>
        </w:rPr>
        <w:t xml:space="preserve">  </w:t>
      </w:r>
    </w:p>
  </w:footnote>
  <w:footnote w:id="8">
    <w:p w14:paraId="767FC848" w14:textId="77777777" w:rsidR="00D206C5" w:rsidRPr="00593D5C" w:rsidRDefault="00D206C5" w:rsidP="0080680B">
      <w:pPr>
        <w:pStyle w:val="Lbjegyzetszveg"/>
        <w:jc w:val="both"/>
        <w:rPr>
          <w:rFonts w:ascii="Cambria" w:hAnsi="Cambria"/>
          <w:sz w:val="18"/>
          <w:szCs w:val="18"/>
          <w:lang w:val="hu-HU"/>
        </w:rPr>
      </w:pPr>
      <w:r w:rsidRPr="00593D5C">
        <w:rPr>
          <w:rStyle w:val="Lbjegyzet-hivatkozs"/>
          <w:rFonts w:ascii="Cambria" w:hAnsi="Cambria"/>
          <w:sz w:val="18"/>
          <w:szCs w:val="18"/>
          <w:lang w:val="hu-HU"/>
        </w:rPr>
        <w:footnoteRef/>
      </w:r>
      <w:r w:rsidRPr="00593D5C">
        <w:rPr>
          <w:rFonts w:ascii="Cambria" w:hAnsi="Cambria"/>
          <w:sz w:val="18"/>
          <w:szCs w:val="18"/>
          <w:lang w:val="hu-HU"/>
        </w:rPr>
        <w:t xml:space="preserve"> A köziratokról, a közlevéltárakról és a magánlevéltári anyag védelméről szóló 1995. évi LXVI. törvény (a továbbiakban: </w:t>
      </w:r>
      <w:proofErr w:type="spellStart"/>
      <w:r w:rsidRPr="00593D5C">
        <w:rPr>
          <w:rFonts w:ascii="Cambria" w:hAnsi="Cambria"/>
          <w:sz w:val="18"/>
          <w:szCs w:val="18"/>
          <w:lang w:val="hu-HU"/>
        </w:rPr>
        <w:t>Ltv</w:t>
      </w:r>
      <w:proofErr w:type="spellEnd"/>
      <w:r w:rsidRPr="00593D5C">
        <w:rPr>
          <w:rFonts w:ascii="Cambria" w:hAnsi="Cambria"/>
          <w:sz w:val="18"/>
          <w:szCs w:val="18"/>
          <w:lang w:val="hu-HU"/>
        </w:rPr>
        <w:t>.), illetve a közfeladatot ellátó szervek iratkezelésének általános követelményeiről szóló 335/20</w:t>
      </w:r>
      <w:r>
        <w:rPr>
          <w:rFonts w:ascii="Cambria" w:hAnsi="Cambria"/>
          <w:sz w:val="18"/>
          <w:szCs w:val="18"/>
          <w:lang w:val="hu-HU"/>
        </w:rPr>
        <w:t>05. (XII. 29.) Korm. rendelet.</w:t>
      </w:r>
    </w:p>
  </w:footnote>
  <w:footnote w:id="9">
    <w:p w14:paraId="1F3356B6" w14:textId="77777777" w:rsidR="00D206C5" w:rsidRPr="00593D5C" w:rsidRDefault="00D206C5" w:rsidP="0080680B">
      <w:pPr>
        <w:pStyle w:val="Lbjegyzetszveg"/>
        <w:jc w:val="both"/>
      </w:pPr>
      <w:r w:rsidRPr="00593D5C">
        <w:rPr>
          <w:rStyle w:val="Lbjegyzet-hivatkozs"/>
          <w:rFonts w:ascii="Cambria" w:hAnsi="Cambria"/>
          <w:sz w:val="18"/>
          <w:szCs w:val="18"/>
        </w:rPr>
        <w:footnoteRef/>
      </w:r>
      <w:r w:rsidRPr="00593D5C">
        <w:rPr>
          <w:rFonts w:ascii="Cambria" w:hAnsi="Cambria"/>
          <w:sz w:val="18"/>
          <w:szCs w:val="18"/>
        </w:rPr>
        <w:t xml:space="preserve"> </w:t>
      </w:r>
      <w:r>
        <w:rPr>
          <w:rFonts w:ascii="Cambria" w:hAnsi="Cambria" w:cstheme="minorHAnsi"/>
          <w:sz w:val="18"/>
          <w:szCs w:val="18"/>
          <w:lang w:val="hu-HU"/>
        </w:rPr>
        <w:t>A</w:t>
      </w:r>
      <w:r w:rsidRPr="00593D5C">
        <w:rPr>
          <w:rFonts w:ascii="Cambria" w:hAnsi="Cambria" w:cstheme="minorHAnsi"/>
          <w:sz w:val="18"/>
          <w:szCs w:val="18"/>
          <w:lang w:val="hu-HU"/>
        </w:rPr>
        <w:t xml:space="preserve"> számvitelről szóló 2000. évi C. törvény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014638"/>
      <w:docPartObj>
        <w:docPartGallery w:val="Page Numbers (Top of Page)"/>
        <w:docPartUnique/>
      </w:docPartObj>
    </w:sdtPr>
    <w:sdtEndPr/>
    <w:sdtContent>
      <w:p w14:paraId="4E8BCB51" w14:textId="77777777" w:rsidR="00D206C5" w:rsidRDefault="00D01127">
        <w:pPr>
          <w:pStyle w:val="lfej"/>
          <w:jc w:val="center"/>
        </w:pPr>
        <w:r>
          <w:fldChar w:fldCharType="begin"/>
        </w:r>
        <w:r w:rsidR="000D3030">
          <w:instrText>PAGE   \* MERGEFORMAT</w:instrText>
        </w:r>
        <w:r>
          <w:fldChar w:fldCharType="separate"/>
        </w:r>
        <w:r w:rsidR="00EF6A58" w:rsidRPr="00EF6A58">
          <w:rPr>
            <w:noProof/>
            <w:lang w:val="hu-HU"/>
          </w:rPr>
          <w:t>1</w:t>
        </w:r>
        <w:r>
          <w:rPr>
            <w:noProof/>
            <w:lang w:val="hu-HU"/>
          </w:rPr>
          <w:fldChar w:fldCharType="end"/>
        </w:r>
      </w:p>
    </w:sdtContent>
  </w:sdt>
  <w:p w14:paraId="6403D1D8" w14:textId="77777777" w:rsidR="00D206C5" w:rsidRPr="00527EA1" w:rsidRDefault="00D206C5" w:rsidP="00424C9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2F3"/>
    <w:multiLevelType w:val="hybridMultilevel"/>
    <w:tmpl w:val="D5884730"/>
    <w:lvl w:ilvl="0" w:tplc="9FE6E070">
      <w:start w:val="1"/>
      <w:numFmt w:val="lowerLetter"/>
      <w:lvlText w:val="%1)"/>
      <w:lvlJc w:val="left"/>
      <w:pPr>
        <w:ind w:left="410" w:hanging="360"/>
      </w:pPr>
      <w:rPr>
        <w:rFonts w:hint="default"/>
      </w:rPr>
    </w:lvl>
    <w:lvl w:ilvl="1" w:tplc="040E0019" w:tentative="1">
      <w:start w:val="1"/>
      <w:numFmt w:val="lowerLetter"/>
      <w:lvlText w:val="%2."/>
      <w:lvlJc w:val="left"/>
      <w:pPr>
        <w:ind w:left="1130" w:hanging="360"/>
      </w:pPr>
    </w:lvl>
    <w:lvl w:ilvl="2" w:tplc="040E001B" w:tentative="1">
      <w:start w:val="1"/>
      <w:numFmt w:val="lowerRoman"/>
      <w:lvlText w:val="%3."/>
      <w:lvlJc w:val="right"/>
      <w:pPr>
        <w:ind w:left="1850" w:hanging="180"/>
      </w:pPr>
    </w:lvl>
    <w:lvl w:ilvl="3" w:tplc="040E000F" w:tentative="1">
      <w:start w:val="1"/>
      <w:numFmt w:val="decimal"/>
      <w:lvlText w:val="%4."/>
      <w:lvlJc w:val="left"/>
      <w:pPr>
        <w:ind w:left="2570" w:hanging="360"/>
      </w:pPr>
    </w:lvl>
    <w:lvl w:ilvl="4" w:tplc="040E0019" w:tentative="1">
      <w:start w:val="1"/>
      <w:numFmt w:val="lowerLetter"/>
      <w:lvlText w:val="%5."/>
      <w:lvlJc w:val="left"/>
      <w:pPr>
        <w:ind w:left="3290" w:hanging="360"/>
      </w:pPr>
    </w:lvl>
    <w:lvl w:ilvl="5" w:tplc="040E001B" w:tentative="1">
      <w:start w:val="1"/>
      <w:numFmt w:val="lowerRoman"/>
      <w:lvlText w:val="%6."/>
      <w:lvlJc w:val="right"/>
      <w:pPr>
        <w:ind w:left="4010" w:hanging="180"/>
      </w:pPr>
    </w:lvl>
    <w:lvl w:ilvl="6" w:tplc="040E000F" w:tentative="1">
      <w:start w:val="1"/>
      <w:numFmt w:val="decimal"/>
      <w:lvlText w:val="%7."/>
      <w:lvlJc w:val="left"/>
      <w:pPr>
        <w:ind w:left="4730" w:hanging="360"/>
      </w:pPr>
    </w:lvl>
    <w:lvl w:ilvl="7" w:tplc="040E0019" w:tentative="1">
      <w:start w:val="1"/>
      <w:numFmt w:val="lowerLetter"/>
      <w:lvlText w:val="%8."/>
      <w:lvlJc w:val="left"/>
      <w:pPr>
        <w:ind w:left="5450" w:hanging="360"/>
      </w:pPr>
    </w:lvl>
    <w:lvl w:ilvl="8" w:tplc="040E001B" w:tentative="1">
      <w:start w:val="1"/>
      <w:numFmt w:val="lowerRoman"/>
      <w:lvlText w:val="%9."/>
      <w:lvlJc w:val="right"/>
      <w:pPr>
        <w:ind w:left="6170" w:hanging="180"/>
      </w:pPr>
    </w:lvl>
  </w:abstractNum>
  <w:abstractNum w:abstractNumId="1" w15:restartNumberingAfterBreak="0">
    <w:nsid w:val="11E77DDD"/>
    <w:multiLevelType w:val="hybridMultilevel"/>
    <w:tmpl w:val="15D2A27A"/>
    <w:lvl w:ilvl="0" w:tplc="AEB297D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49666BA"/>
    <w:multiLevelType w:val="multilevel"/>
    <w:tmpl w:val="FBB61C68"/>
    <w:lvl w:ilvl="0">
      <w:start w:val="1"/>
      <w:numFmt w:val="decimal"/>
      <w:lvlText w:val="%1"/>
      <w:lvlJc w:val="left"/>
      <w:pPr>
        <w:tabs>
          <w:tab w:val="num" w:pos="432"/>
        </w:tabs>
        <w:ind w:left="432" w:hanging="432"/>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3" w15:restartNumberingAfterBreak="0">
    <w:nsid w:val="18B74D47"/>
    <w:multiLevelType w:val="hybridMultilevel"/>
    <w:tmpl w:val="F5741A40"/>
    <w:lvl w:ilvl="0" w:tplc="F9666B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7326B1A"/>
    <w:multiLevelType w:val="hybridMultilevel"/>
    <w:tmpl w:val="30766F40"/>
    <w:lvl w:ilvl="0" w:tplc="54F25D06">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53C61C3"/>
    <w:multiLevelType w:val="hybridMultilevel"/>
    <w:tmpl w:val="5DE6B8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38118A5"/>
    <w:multiLevelType w:val="hybridMultilevel"/>
    <w:tmpl w:val="A15E0466"/>
    <w:lvl w:ilvl="0" w:tplc="0ECCECB0">
      <w:start w:val="1"/>
      <w:numFmt w:val="bullet"/>
      <w:lvlText w:val=""/>
      <w:lvlJc w:val="left"/>
      <w:pPr>
        <w:ind w:left="786" w:hanging="360"/>
      </w:pPr>
      <w:rPr>
        <w:rFonts w:ascii="Symbol" w:hAnsi="Symbol" w:hint="default"/>
      </w:rPr>
    </w:lvl>
    <w:lvl w:ilvl="1" w:tplc="D9F29E82" w:tentative="1">
      <w:start w:val="1"/>
      <w:numFmt w:val="bullet"/>
      <w:lvlText w:val="o"/>
      <w:lvlJc w:val="left"/>
      <w:pPr>
        <w:ind w:left="4656" w:hanging="360"/>
      </w:pPr>
      <w:rPr>
        <w:rFonts w:ascii="Courier New" w:hAnsi="Courier New" w:cs="Courier New" w:hint="default"/>
      </w:rPr>
    </w:lvl>
    <w:lvl w:ilvl="2" w:tplc="538EDEAC" w:tentative="1">
      <w:start w:val="1"/>
      <w:numFmt w:val="bullet"/>
      <w:lvlText w:val=""/>
      <w:lvlJc w:val="left"/>
      <w:pPr>
        <w:ind w:left="5376" w:hanging="360"/>
      </w:pPr>
      <w:rPr>
        <w:rFonts w:ascii="Wingdings" w:hAnsi="Wingdings" w:hint="default"/>
      </w:rPr>
    </w:lvl>
    <w:lvl w:ilvl="3" w:tplc="1E248A78" w:tentative="1">
      <w:start w:val="1"/>
      <w:numFmt w:val="bullet"/>
      <w:lvlText w:val=""/>
      <w:lvlJc w:val="left"/>
      <w:pPr>
        <w:ind w:left="6096" w:hanging="360"/>
      </w:pPr>
      <w:rPr>
        <w:rFonts w:ascii="Symbol" w:hAnsi="Symbol" w:hint="default"/>
      </w:rPr>
    </w:lvl>
    <w:lvl w:ilvl="4" w:tplc="C9B2347A" w:tentative="1">
      <w:start w:val="1"/>
      <w:numFmt w:val="bullet"/>
      <w:lvlText w:val="o"/>
      <w:lvlJc w:val="left"/>
      <w:pPr>
        <w:ind w:left="6816" w:hanging="360"/>
      </w:pPr>
      <w:rPr>
        <w:rFonts w:ascii="Courier New" w:hAnsi="Courier New" w:cs="Courier New" w:hint="default"/>
      </w:rPr>
    </w:lvl>
    <w:lvl w:ilvl="5" w:tplc="7BA83846" w:tentative="1">
      <w:start w:val="1"/>
      <w:numFmt w:val="bullet"/>
      <w:lvlText w:val=""/>
      <w:lvlJc w:val="left"/>
      <w:pPr>
        <w:ind w:left="7536" w:hanging="360"/>
      </w:pPr>
      <w:rPr>
        <w:rFonts w:ascii="Wingdings" w:hAnsi="Wingdings" w:hint="default"/>
      </w:rPr>
    </w:lvl>
    <w:lvl w:ilvl="6" w:tplc="2B5E0524" w:tentative="1">
      <w:start w:val="1"/>
      <w:numFmt w:val="bullet"/>
      <w:lvlText w:val=""/>
      <w:lvlJc w:val="left"/>
      <w:pPr>
        <w:ind w:left="8256" w:hanging="360"/>
      </w:pPr>
      <w:rPr>
        <w:rFonts w:ascii="Symbol" w:hAnsi="Symbol" w:hint="default"/>
      </w:rPr>
    </w:lvl>
    <w:lvl w:ilvl="7" w:tplc="B6EE7050" w:tentative="1">
      <w:start w:val="1"/>
      <w:numFmt w:val="bullet"/>
      <w:lvlText w:val="o"/>
      <w:lvlJc w:val="left"/>
      <w:pPr>
        <w:ind w:left="8976" w:hanging="360"/>
      </w:pPr>
      <w:rPr>
        <w:rFonts w:ascii="Courier New" w:hAnsi="Courier New" w:cs="Courier New" w:hint="default"/>
      </w:rPr>
    </w:lvl>
    <w:lvl w:ilvl="8" w:tplc="24D0C128" w:tentative="1">
      <w:start w:val="1"/>
      <w:numFmt w:val="bullet"/>
      <w:lvlText w:val=""/>
      <w:lvlJc w:val="left"/>
      <w:pPr>
        <w:ind w:left="9696" w:hanging="360"/>
      </w:pPr>
      <w:rPr>
        <w:rFonts w:ascii="Wingdings" w:hAnsi="Wingdings" w:hint="default"/>
      </w:rPr>
    </w:lvl>
  </w:abstractNum>
  <w:abstractNum w:abstractNumId="7" w15:restartNumberingAfterBreak="0">
    <w:nsid w:val="63E2301E"/>
    <w:multiLevelType w:val="hybridMultilevel"/>
    <w:tmpl w:val="273EEA9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8781F72"/>
    <w:multiLevelType w:val="hybridMultilevel"/>
    <w:tmpl w:val="663A3086"/>
    <w:lvl w:ilvl="0" w:tplc="CA2C99F6">
      <w:start w:val="1"/>
      <w:numFmt w:val="decimal"/>
      <w:pStyle w:val="Cmsor1"/>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4FC3773"/>
    <w:multiLevelType w:val="hybridMultilevel"/>
    <w:tmpl w:val="F5741A40"/>
    <w:lvl w:ilvl="0" w:tplc="F9666B5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38439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840483">
    <w:abstractNumId w:val="0"/>
  </w:num>
  <w:num w:numId="3" w16cid:durableId="24327583">
    <w:abstractNumId w:val="5"/>
  </w:num>
  <w:num w:numId="4" w16cid:durableId="1559897699">
    <w:abstractNumId w:val="6"/>
  </w:num>
  <w:num w:numId="5" w16cid:durableId="1595090669">
    <w:abstractNumId w:val="8"/>
  </w:num>
  <w:num w:numId="6" w16cid:durableId="1561941946">
    <w:abstractNumId w:val="1"/>
  </w:num>
  <w:num w:numId="7" w16cid:durableId="499585941">
    <w:abstractNumId w:val="9"/>
  </w:num>
  <w:num w:numId="8" w16cid:durableId="1525171418">
    <w:abstractNumId w:val="3"/>
  </w:num>
  <w:num w:numId="9" w16cid:durableId="1889028083">
    <w:abstractNumId w:val="4"/>
  </w:num>
  <w:num w:numId="10" w16cid:durableId="62858616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7B40"/>
    <w:rsid w:val="000165F0"/>
    <w:rsid w:val="00017071"/>
    <w:rsid w:val="00022DF7"/>
    <w:rsid w:val="00027B0D"/>
    <w:rsid w:val="000543F7"/>
    <w:rsid w:val="000857D8"/>
    <w:rsid w:val="00090A5B"/>
    <w:rsid w:val="00091EDF"/>
    <w:rsid w:val="00093065"/>
    <w:rsid w:val="000A332F"/>
    <w:rsid w:val="000A7B90"/>
    <w:rsid w:val="000B1B8D"/>
    <w:rsid w:val="000C28C6"/>
    <w:rsid w:val="000D11C2"/>
    <w:rsid w:val="000D3030"/>
    <w:rsid w:val="000F4E31"/>
    <w:rsid w:val="000F5734"/>
    <w:rsid w:val="00116975"/>
    <w:rsid w:val="00142BA4"/>
    <w:rsid w:val="0014483E"/>
    <w:rsid w:val="00164D1C"/>
    <w:rsid w:val="00167998"/>
    <w:rsid w:val="00170F9B"/>
    <w:rsid w:val="00171893"/>
    <w:rsid w:val="001A3A9A"/>
    <w:rsid w:val="001A3F59"/>
    <w:rsid w:val="001B09CF"/>
    <w:rsid w:val="001B72C1"/>
    <w:rsid w:val="001C234B"/>
    <w:rsid w:val="001C23BE"/>
    <w:rsid w:val="001C2AD9"/>
    <w:rsid w:val="001F1D4E"/>
    <w:rsid w:val="001F4091"/>
    <w:rsid w:val="00203FB2"/>
    <w:rsid w:val="0023262F"/>
    <w:rsid w:val="00236254"/>
    <w:rsid w:val="002400DE"/>
    <w:rsid w:val="00247A70"/>
    <w:rsid w:val="00250C7C"/>
    <w:rsid w:val="0025192E"/>
    <w:rsid w:val="00273D61"/>
    <w:rsid w:val="002A70C7"/>
    <w:rsid w:val="002B776C"/>
    <w:rsid w:val="002C4FD7"/>
    <w:rsid w:val="002D3763"/>
    <w:rsid w:val="002D5DA0"/>
    <w:rsid w:val="00300E22"/>
    <w:rsid w:val="0031132B"/>
    <w:rsid w:val="0031186A"/>
    <w:rsid w:val="00314499"/>
    <w:rsid w:val="003375AD"/>
    <w:rsid w:val="0035762A"/>
    <w:rsid w:val="00394537"/>
    <w:rsid w:val="003A5449"/>
    <w:rsid w:val="003E6172"/>
    <w:rsid w:val="003F2721"/>
    <w:rsid w:val="00416FED"/>
    <w:rsid w:val="00420189"/>
    <w:rsid w:val="0042454B"/>
    <w:rsid w:val="00424C91"/>
    <w:rsid w:val="004257AA"/>
    <w:rsid w:val="00436329"/>
    <w:rsid w:val="00454861"/>
    <w:rsid w:val="00460D24"/>
    <w:rsid w:val="0046776C"/>
    <w:rsid w:val="004728BC"/>
    <w:rsid w:val="00477F24"/>
    <w:rsid w:val="004834EC"/>
    <w:rsid w:val="00485CD9"/>
    <w:rsid w:val="004A73FE"/>
    <w:rsid w:val="004A7F65"/>
    <w:rsid w:val="004D042E"/>
    <w:rsid w:val="0050056B"/>
    <w:rsid w:val="00502F14"/>
    <w:rsid w:val="005052E4"/>
    <w:rsid w:val="0051360F"/>
    <w:rsid w:val="005232E5"/>
    <w:rsid w:val="00526B58"/>
    <w:rsid w:val="00527EA1"/>
    <w:rsid w:val="005323C8"/>
    <w:rsid w:val="00535617"/>
    <w:rsid w:val="005503AD"/>
    <w:rsid w:val="00554A9F"/>
    <w:rsid w:val="00593D5C"/>
    <w:rsid w:val="005C094C"/>
    <w:rsid w:val="005C5B6B"/>
    <w:rsid w:val="005D3546"/>
    <w:rsid w:val="005E1C1A"/>
    <w:rsid w:val="00622DE2"/>
    <w:rsid w:val="00626F74"/>
    <w:rsid w:val="006437CF"/>
    <w:rsid w:val="00645E1E"/>
    <w:rsid w:val="006473CC"/>
    <w:rsid w:val="006527F3"/>
    <w:rsid w:val="00652C35"/>
    <w:rsid w:val="00666570"/>
    <w:rsid w:val="00677BE3"/>
    <w:rsid w:val="00681C8C"/>
    <w:rsid w:val="00683187"/>
    <w:rsid w:val="00686ABE"/>
    <w:rsid w:val="00687CB6"/>
    <w:rsid w:val="0069742B"/>
    <w:rsid w:val="006A63C8"/>
    <w:rsid w:val="006B73A2"/>
    <w:rsid w:val="006C4EF7"/>
    <w:rsid w:val="00704990"/>
    <w:rsid w:val="00712EF9"/>
    <w:rsid w:val="0072275D"/>
    <w:rsid w:val="00742B86"/>
    <w:rsid w:val="00750502"/>
    <w:rsid w:val="007662C4"/>
    <w:rsid w:val="007725D1"/>
    <w:rsid w:val="007A6140"/>
    <w:rsid w:val="007B4219"/>
    <w:rsid w:val="007C3A4E"/>
    <w:rsid w:val="007C6895"/>
    <w:rsid w:val="007D10E4"/>
    <w:rsid w:val="007D1F2F"/>
    <w:rsid w:val="007D784D"/>
    <w:rsid w:val="00802764"/>
    <w:rsid w:val="0080680B"/>
    <w:rsid w:val="008114D2"/>
    <w:rsid w:val="00816085"/>
    <w:rsid w:val="00817A96"/>
    <w:rsid w:val="00820782"/>
    <w:rsid w:val="00823A2C"/>
    <w:rsid w:val="008369D0"/>
    <w:rsid w:val="00844788"/>
    <w:rsid w:val="008508A3"/>
    <w:rsid w:val="00860800"/>
    <w:rsid w:val="00860CD3"/>
    <w:rsid w:val="00895DCD"/>
    <w:rsid w:val="008D68B7"/>
    <w:rsid w:val="008E2281"/>
    <w:rsid w:val="008E5C0C"/>
    <w:rsid w:val="008F584F"/>
    <w:rsid w:val="00901D7A"/>
    <w:rsid w:val="009104F3"/>
    <w:rsid w:val="00920DA4"/>
    <w:rsid w:val="00941763"/>
    <w:rsid w:val="0094398E"/>
    <w:rsid w:val="00944822"/>
    <w:rsid w:val="00957C2B"/>
    <w:rsid w:val="00983409"/>
    <w:rsid w:val="00991D19"/>
    <w:rsid w:val="009920F0"/>
    <w:rsid w:val="009A1A03"/>
    <w:rsid w:val="009A3446"/>
    <w:rsid w:val="009C287D"/>
    <w:rsid w:val="00A0713B"/>
    <w:rsid w:val="00A40915"/>
    <w:rsid w:val="00A470C7"/>
    <w:rsid w:val="00A637A1"/>
    <w:rsid w:val="00A8607C"/>
    <w:rsid w:val="00A965E0"/>
    <w:rsid w:val="00AA235C"/>
    <w:rsid w:val="00AB0199"/>
    <w:rsid w:val="00AB4663"/>
    <w:rsid w:val="00AC0B74"/>
    <w:rsid w:val="00AD03C4"/>
    <w:rsid w:val="00AE11A1"/>
    <w:rsid w:val="00AF2D2D"/>
    <w:rsid w:val="00AF49DA"/>
    <w:rsid w:val="00B158B1"/>
    <w:rsid w:val="00B208C4"/>
    <w:rsid w:val="00B23591"/>
    <w:rsid w:val="00B3178A"/>
    <w:rsid w:val="00B36B21"/>
    <w:rsid w:val="00B401BD"/>
    <w:rsid w:val="00B41B7C"/>
    <w:rsid w:val="00B43261"/>
    <w:rsid w:val="00B435DE"/>
    <w:rsid w:val="00B529B4"/>
    <w:rsid w:val="00B54EF2"/>
    <w:rsid w:val="00B621A2"/>
    <w:rsid w:val="00B62285"/>
    <w:rsid w:val="00B64BC4"/>
    <w:rsid w:val="00B6524D"/>
    <w:rsid w:val="00B65281"/>
    <w:rsid w:val="00B724B9"/>
    <w:rsid w:val="00B74C80"/>
    <w:rsid w:val="00B85238"/>
    <w:rsid w:val="00B87F6E"/>
    <w:rsid w:val="00B94476"/>
    <w:rsid w:val="00B97B40"/>
    <w:rsid w:val="00BB69C0"/>
    <w:rsid w:val="00BE05E0"/>
    <w:rsid w:val="00BE5A9D"/>
    <w:rsid w:val="00BF059F"/>
    <w:rsid w:val="00BF449D"/>
    <w:rsid w:val="00C01EBC"/>
    <w:rsid w:val="00C034D1"/>
    <w:rsid w:val="00C13CA9"/>
    <w:rsid w:val="00C15DD8"/>
    <w:rsid w:val="00C163AA"/>
    <w:rsid w:val="00C20BF6"/>
    <w:rsid w:val="00C42A67"/>
    <w:rsid w:val="00C713F0"/>
    <w:rsid w:val="00C87401"/>
    <w:rsid w:val="00CB46B1"/>
    <w:rsid w:val="00CC5062"/>
    <w:rsid w:val="00CC593E"/>
    <w:rsid w:val="00CD4D6A"/>
    <w:rsid w:val="00CE6A40"/>
    <w:rsid w:val="00CF0AEA"/>
    <w:rsid w:val="00D00956"/>
    <w:rsid w:val="00D01127"/>
    <w:rsid w:val="00D026FB"/>
    <w:rsid w:val="00D1068D"/>
    <w:rsid w:val="00D15BC9"/>
    <w:rsid w:val="00D206C5"/>
    <w:rsid w:val="00D35E66"/>
    <w:rsid w:val="00D41208"/>
    <w:rsid w:val="00D539DF"/>
    <w:rsid w:val="00D66ADA"/>
    <w:rsid w:val="00D857C4"/>
    <w:rsid w:val="00D91CD5"/>
    <w:rsid w:val="00DA3599"/>
    <w:rsid w:val="00DB68ED"/>
    <w:rsid w:val="00DB73CD"/>
    <w:rsid w:val="00DC47B7"/>
    <w:rsid w:val="00DD4DC9"/>
    <w:rsid w:val="00DD58BD"/>
    <w:rsid w:val="00DE347A"/>
    <w:rsid w:val="00DE3C35"/>
    <w:rsid w:val="00DF001F"/>
    <w:rsid w:val="00E01BA0"/>
    <w:rsid w:val="00E202FF"/>
    <w:rsid w:val="00E30361"/>
    <w:rsid w:val="00E37B9D"/>
    <w:rsid w:val="00E6412F"/>
    <w:rsid w:val="00E66DDA"/>
    <w:rsid w:val="00E738F7"/>
    <w:rsid w:val="00E757D9"/>
    <w:rsid w:val="00E76796"/>
    <w:rsid w:val="00E86D93"/>
    <w:rsid w:val="00EA7D04"/>
    <w:rsid w:val="00EC0529"/>
    <w:rsid w:val="00EC2387"/>
    <w:rsid w:val="00ED3316"/>
    <w:rsid w:val="00EE7445"/>
    <w:rsid w:val="00EF6A58"/>
    <w:rsid w:val="00F009A7"/>
    <w:rsid w:val="00F159C5"/>
    <w:rsid w:val="00F3071D"/>
    <w:rsid w:val="00F34512"/>
    <w:rsid w:val="00F46ADC"/>
    <w:rsid w:val="00F6480B"/>
    <w:rsid w:val="00F67E51"/>
    <w:rsid w:val="00F771E1"/>
    <w:rsid w:val="00F8429E"/>
    <w:rsid w:val="00F87DC6"/>
    <w:rsid w:val="00F933E6"/>
    <w:rsid w:val="00FA4A0E"/>
    <w:rsid w:val="00FA5232"/>
    <w:rsid w:val="00FB1317"/>
    <w:rsid w:val="00FD1365"/>
    <w:rsid w:val="00FD22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E7905B"/>
  <w15:docId w15:val="{BC31CF83-684B-4254-B4C5-8E7449AC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97B40"/>
    <w:pPr>
      <w:spacing w:after="0" w:line="240" w:lineRule="auto"/>
    </w:pPr>
    <w:rPr>
      <w:rFonts w:ascii="Times New Roman" w:eastAsia="Times New Roman" w:hAnsi="Times New Roman" w:cs="Times New Roman"/>
      <w:sz w:val="24"/>
      <w:szCs w:val="24"/>
      <w:lang w:val="en-GB"/>
    </w:rPr>
  </w:style>
  <w:style w:type="paragraph" w:styleId="Cmsor1">
    <w:name w:val="heading 1"/>
    <w:basedOn w:val="Norml"/>
    <w:next w:val="Norml"/>
    <w:link w:val="Cmsor1Char"/>
    <w:autoRedefine/>
    <w:qFormat/>
    <w:rsid w:val="00485CD9"/>
    <w:pPr>
      <w:keepNext/>
      <w:numPr>
        <w:numId w:val="5"/>
      </w:numPr>
      <w:spacing w:line="276" w:lineRule="auto"/>
      <w:jc w:val="both"/>
      <w:outlineLvl w:val="0"/>
    </w:pPr>
    <w:rPr>
      <w:rFonts w:ascii="Cambria" w:hAnsi="Cambria" w:cstheme="minorHAnsi"/>
      <w:b/>
      <w:sz w:val="22"/>
      <w:szCs w:val="22"/>
      <w:lang w:val="hu-HU"/>
    </w:rPr>
  </w:style>
  <w:style w:type="paragraph" w:styleId="Cmsor2">
    <w:name w:val="heading 2"/>
    <w:aliases w:val="H2"/>
    <w:basedOn w:val="Norml"/>
    <w:next w:val="Norml"/>
    <w:link w:val="Cmsor2Char"/>
    <w:unhideWhenUsed/>
    <w:qFormat/>
    <w:rsid w:val="00626F74"/>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link w:val="Cmsor3Char"/>
    <w:unhideWhenUsed/>
    <w:qFormat/>
    <w:rsid w:val="00B97B40"/>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link w:val="Cmsor4Char"/>
    <w:semiHidden/>
    <w:unhideWhenUsed/>
    <w:qFormat/>
    <w:rsid w:val="00B97B40"/>
    <w:pPr>
      <w:keepNext/>
      <w:numPr>
        <w:ilvl w:val="3"/>
        <w:numId w:val="1"/>
      </w:numPr>
      <w:spacing w:before="240" w:after="60"/>
      <w:outlineLvl w:val="3"/>
    </w:pPr>
    <w:rPr>
      <w:b/>
      <w:bCs/>
      <w:sz w:val="28"/>
      <w:szCs w:val="28"/>
    </w:rPr>
  </w:style>
  <w:style w:type="paragraph" w:styleId="Cmsor5">
    <w:name w:val="heading 5"/>
    <w:basedOn w:val="Norml"/>
    <w:next w:val="Norml"/>
    <w:link w:val="Cmsor5Char"/>
    <w:semiHidden/>
    <w:unhideWhenUsed/>
    <w:qFormat/>
    <w:rsid w:val="00B97B40"/>
    <w:pPr>
      <w:numPr>
        <w:ilvl w:val="4"/>
        <w:numId w:val="1"/>
      </w:numPr>
      <w:spacing w:before="240" w:after="60"/>
      <w:outlineLvl w:val="4"/>
    </w:pPr>
    <w:rPr>
      <w:b/>
      <w:bCs/>
      <w:i/>
      <w:iCs/>
      <w:sz w:val="26"/>
      <w:szCs w:val="26"/>
    </w:rPr>
  </w:style>
  <w:style w:type="paragraph" w:styleId="Cmsor6">
    <w:name w:val="heading 6"/>
    <w:basedOn w:val="Norml"/>
    <w:next w:val="Norml"/>
    <w:link w:val="Cmsor6Char"/>
    <w:semiHidden/>
    <w:unhideWhenUsed/>
    <w:qFormat/>
    <w:rsid w:val="00B97B40"/>
    <w:pPr>
      <w:numPr>
        <w:ilvl w:val="5"/>
        <w:numId w:val="1"/>
      </w:numPr>
      <w:spacing w:before="240" w:after="60"/>
      <w:outlineLvl w:val="5"/>
    </w:pPr>
    <w:rPr>
      <w:b/>
      <w:bCs/>
      <w:sz w:val="22"/>
      <w:szCs w:val="22"/>
    </w:rPr>
  </w:style>
  <w:style w:type="paragraph" w:styleId="Cmsor7">
    <w:name w:val="heading 7"/>
    <w:basedOn w:val="Norml"/>
    <w:next w:val="Norml"/>
    <w:link w:val="Cmsor7Char"/>
    <w:semiHidden/>
    <w:unhideWhenUsed/>
    <w:qFormat/>
    <w:rsid w:val="00B97B40"/>
    <w:pPr>
      <w:numPr>
        <w:ilvl w:val="6"/>
        <w:numId w:val="1"/>
      </w:numPr>
      <w:spacing w:before="240" w:after="60"/>
      <w:outlineLvl w:val="6"/>
    </w:pPr>
  </w:style>
  <w:style w:type="paragraph" w:styleId="Cmsor8">
    <w:name w:val="heading 8"/>
    <w:basedOn w:val="Norml"/>
    <w:next w:val="Norml"/>
    <w:link w:val="Cmsor8Char"/>
    <w:semiHidden/>
    <w:unhideWhenUsed/>
    <w:qFormat/>
    <w:rsid w:val="00B97B40"/>
    <w:pPr>
      <w:numPr>
        <w:ilvl w:val="7"/>
        <w:numId w:val="1"/>
      </w:numPr>
      <w:spacing w:before="240" w:after="60"/>
      <w:outlineLvl w:val="7"/>
    </w:pPr>
    <w:rPr>
      <w:i/>
      <w:iCs/>
    </w:rPr>
  </w:style>
  <w:style w:type="paragraph" w:styleId="Cmsor9">
    <w:name w:val="heading 9"/>
    <w:basedOn w:val="Norml"/>
    <w:next w:val="Norml"/>
    <w:link w:val="Cmsor9Char"/>
    <w:semiHidden/>
    <w:unhideWhenUsed/>
    <w:qFormat/>
    <w:rsid w:val="00B97B40"/>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485CD9"/>
    <w:rPr>
      <w:rFonts w:ascii="Cambria" w:eastAsia="Times New Roman" w:hAnsi="Cambria" w:cstheme="minorHAnsi"/>
      <w:b/>
    </w:rPr>
  </w:style>
  <w:style w:type="character" w:customStyle="1" w:styleId="Cmsor2Char">
    <w:name w:val="Címsor 2 Char"/>
    <w:aliases w:val="H2 Char"/>
    <w:basedOn w:val="Bekezdsalapbettpusa"/>
    <w:link w:val="Cmsor2"/>
    <w:rsid w:val="00626F74"/>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link w:val="Cmsor3"/>
    <w:rsid w:val="00B97B40"/>
    <w:rPr>
      <w:rFonts w:ascii="Arial" w:eastAsia="Times New Roman" w:hAnsi="Arial" w:cs="Arial"/>
      <w:b/>
      <w:bCs/>
      <w:sz w:val="26"/>
      <w:szCs w:val="26"/>
      <w:lang w:val="en-GB"/>
    </w:rPr>
  </w:style>
  <w:style w:type="character" w:customStyle="1" w:styleId="Cmsor4Char">
    <w:name w:val="Címsor 4 Char"/>
    <w:basedOn w:val="Bekezdsalapbettpusa"/>
    <w:link w:val="Cmsor4"/>
    <w:semiHidden/>
    <w:rsid w:val="00B97B40"/>
    <w:rPr>
      <w:rFonts w:ascii="Times New Roman" w:eastAsia="Times New Roman" w:hAnsi="Times New Roman" w:cs="Times New Roman"/>
      <w:b/>
      <w:bCs/>
      <w:sz w:val="28"/>
      <w:szCs w:val="28"/>
      <w:lang w:val="en-GB"/>
    </w:rPr>
  </w:style>
  <w:style w:type="character" w:customStyle="1" w:styleId="Cmsor5Char">
    <w:name w:val="Címsor 5 Char"/>
    <w:basedOn w:val="Bekezdsalapbettpusa"/>
    <w:link w:val="Cmsor5"/>
    <w:semiHidden/>
    <w:rsid w:val="00B97B40"/>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link w:val="Cmsor6"/>
    <w:semiHidden/>
    <w:rsid w:val="00B97B40"/>
    <w:rPr>
      <w:rFonts w:ascii="Times New Roman" w:eastAsia="Times New Roman" w:hAnsi="Times New Roman" w:cs="Times New Roman"/>
      <w:b/>
      <w:bCs/>
      <w:lang w:val="en-GB"/>
    </w:rPr>
  </w:style>
  <w:style w:type="character" w:customStyle="1" w:styleId="Cmsor7Char">
    <w:name w:val="Címsor 7 Char"/>
    <w:basedOn w:val="Bekezdsalapbettpusa"/>
    <w:link w:val="Cmsor7"/>
    <w:semiHidden/>
    <w:rsid w:val="00B97B40"/>
    <w:rPr>
      <w:rFonts w:ascii="Times New Roman" w:eastAsia="Times New Roman" w:hAnsi="Times New Roman" w:cs="Times New Roman"/>
      <w:sz w:val="24"/>
      <w:szCs w:val="24"/>
      <w:lang w:val="en-GB"/>
    </w:rPr>
  </w:style>
  <w:style w:type="character" w:customStyle="1" w:styleId="Cmsor8Char">
    <w:name w:val="Címsor 8 Char"/>
    <w:basedOn w:val="Bekezdsalapbettpusa"/>
    <w:link w:val="Cmsor8"/>
    <w:semiHidden/>
    <w:rsid w:val="00B97B40"/>
    <w:rPr>
      <w:rFonts w:ascii="Times New Roman" w:eastAsia="Times New Roman" w:hAnsi="Times New Roman" w:cs="Times New Roman"/>
      <w:i/>
      <w:iCs/>
      <w:sz w:val="24"/>
      <w:szCs w:val="24"/>
      <w:lang w:val="en-GB"/>
    </w:rPr>
  </w:style>
  <w:style w:type="character" w:customStyle="1" w:styleId="Cmsor9Char">
    <w:name w:val="Címsor 9 Char"/>
    <w:basedOn w:val="Bekezdsalapbettpusa"/>
    <w:link w:val="Cmsor9"/>
    <w:semiHidden/>
    <w:rsid w:val="00B97B40"/>
    <w:rPr>
      <w:rFonts w:ascii="Arial" w:eastAsia="Times New Roman" w:hAnsi="Arial" w:cs="Arial"/>
      <w:lang w:val="en-GB"/>
    </w:rPr>
  </w:style>
  <w:style w:type="character" w:styleId="Hiperhivatkozs">
    <w:name w:val="Hyperlink"/>
    <w:uiPriority w:val="99"/>
    <w:unhideWhenUsed/>
    <w:rsid w:val="00B97B40"/>
    <w:rPr>
      <w:color w:val="0000FF"/>
      <w:u w:val="single"/>
    </w:rPr>
  </w:style>
  <w:style w:type="paragraph" w:styleId="TJ1">
    <w:name w:val="toc 1"/>
    <w:basedOn w:val="Norml"/>
    <w:next w:val="Norml"/>
    <w:autoRedefine/>
    <w:uiPriority w:val="39"/>
    <w:semiHidden/>
    <w:unhideWhenUsed/>
    <w:rsid w:val="00B97B40"/>
    <w:pPr>
      <w:spacing w:before="120" w:after="120"/>
    </w:pPr>
    <w:rPr>
      <w:rFonts w:cs="Calibri"/>
      <w:b/>
      <w:bCs/>
      <w:caps/>
      <w:sz w:val="20"/>
      <w:szCs w:val="20"/>
    </w:rPr>
  </w:style>
  <w:style w:type="paragraph" w:styleId="TJ2">
    <w:name w:val="toc 2"/>
    <w:basedOn w:val="Norml"/>
    <w:next w:val="Norml"/>
    <w:autoRedefine/>
    <w:uiPriority w:val="39"/>
    <w:semiHidden/>
    <w:unhideWhenUsed/>
    <w:rsid w:val="00B97B40"/>
    <w:pPr>
      <w:ind w:left="240"/>
    </w:pPr>
    <w:rPr>
      <w:rFonts w:cs="Calibri"/>
      <w:smallCaps/>
      <w:sz w:val="20"/>
      <w:szCs w:val="20"/>
    </w:rPr>
  </w:style>
  <w:style w:type="character" w:customStyle="1" w:styleId="NincstrkzChar">
    <w:name w:val="Nincs térköz Char"/>
    <w:basedOn w:val="Bekezdsalapbettpusa"/>
    <w:link w:val="Nincstrkz"/>
    <w:uiPriority w:val="1"/>
    <w:locked/>
    <w:rsid w:val="00B97B40"/>
    <w:rPr>
      <w:rFonts w:eastAsiaTheme="minorEastAsia"/>
      <w:lang w:val="en-US" w:eastAsia="ja-JP"/>
    </w:rPr>
  </w:style>
  <w:style w:type="paragraph" w:styleId="Nincstrkz">
    <w:name w:val="No Spacing"/>
    <w:link w:val="NincstrkzChar"/>
    <w:uiPriority w:val="1"/>
    <w:qFormat/>
    <w:rsid w:val="00B97B40"/>
    <w:pPr>
      <w:spacing w:after="0" w:line="240" w:lineRule="auto"/>
    </w:pPr>
    <w:rPr>
      <w:rFonts w:eastAsiaTheme="minorEastAsia"/>
      <w:lang w:val="en-US" w:eastAsia="ja-JP"/>
    </w:rPr>
  </w:style>
  <w:style w:type="paragraph" w:styleId="Listaszerbekezds">
    <w:name w:val="List Paragraph"/>
    <w:basedOn w:val="Norml"/>
    <w:uiPriority w:val="34"/>
    <w:qFormat/>
    <w:rsid w:val="00B97B40"/>
    <w:pPr>
      <w:ind w:left="720"/>
    </w:pPr>
  </w:style>
  <w:style w:type="paragraph" w:customStyle="1" w:styleId="1oldal">
    <w:name w:val="1 oldal"/>
    <w:aliases w:val="törzs"/>
    <w:basedOn w:val="Norml"/>
    <w:rsid w:val="00B97B40"/>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B97B40"/>
    <w:pPr>
      <w:keepLines/>
      <w:widowControl w:val="0"/>
      <w:spacing w:before="60" w:after="60"/>
      <w:jc w:val="both"/>
    </w:pPr>
    <w:rPr>
      <w:rFonts w:ascii="Tahoma" w:hAnsi="Tahoma"/>
      <w:sz w:val="18"/>
      <w:lang w:val="hu-HU" w:eastAsia="hu-HU"/>
    </w:rPr>
  </w:style>
  <w:style w:type="character" w:customStyle="1" w:styleId="VersionNumber">
    <w:name w:val="Version Number"/>
    <w:basedOn w:val="Bekezdsalapbettpusa"/>
    <w:uiPriority w:val="1"/>
    <w:rsid w:val="00B97B40"/>
  </w:style>
  <w:style w:type="table" w:styleId="Rcsostblzat">
    <w:name w:val="Table Grid"/>
    <w:basedOn w:val="Normltblzat"/>
    <w:rsid w:val="00B97B4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97B40"/>
    <w:pPr>
      <w:tabs>
        <w:tab w:val="center" w:pos="4536"/>
        <w:tab w:val="right" w:pos="9072"/>
      </w:tabs>
    </w:pPr>
  </w:style>
  <w:style w:type="character" w:customStyle="1" w:styleId="lfejChar">
    <w:name w:val="Élőfej Char"/>
    <w:basedOn w:val="Bekezdsalapbettpusa"/>
    <w:link w:val="lfej"/>
    <w:uiPriority w:val="99"/>
    <w:rsid w:val="00B97B40"/>
    <w:rPr>
      <w:rFonts w:ascii="Times New Roman" w:eastAsia="Times New Roman" w:hAnsi="Times New Roman" w:cs="Times New Roman"/>
      <w:sz w:val="24"/>
      <w:szCs w:val="24"/>
      <w:lang w:val="en-GB"/>
    </w:rPr>
  </w:style>
  <w:style w:type="paragraph" w:styleId="llb">
    <w:name w:val="footer"/>
    <w:basedOn w:val="Norml"/>
    <w:link w:val="llbChar"/>
    <w:uiPriority w:val="99"/>
    <w:unhideWhenUsed/>
    <w:rsid w:val="00B97B40"/>
    <w:pPr>
      <w:tabs>
        <w:tab w:val="center" w:pos="4536"/>
        <w:tab w:val="right" w:pos="9072"/>
      </w:tabs>
    </w:pPr>
  </w:style>
  <w:style w:type="character" w:customStyle="1" w:styleId="llbChar">
    <w:name w:val="Élőláb Char"/>
    <w:basedOn w:val="Bekezdsalapbettpusa"/>
    <w:link w:val="llb"/>
    <w:uiPriority w:val="99"/>
    <w:rsid w:val="00B97B40"/>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rsid w:val="002D3763"/>
    <w:rPr>
      <w:color w:val="605E5C"/>
      <w:shd w:val="clear" w:color="auto" w:fill="E1DFDD"/>
    </w:rPr>
  </w:style>
  <w:style w:type="paragraph" w:styleId="Buborkszveg">
    <w:name w:val="Balloon Text"/>
    <w:basedOn w:val="Norml"/>
    <w:link w:val="BuborkszvegChar"/>
    <w:uiPriority w:val="99"/>
    <w:semiHidden/>
    <w:unhideWhenUsed/>
    <w:rsid w:val="00424C9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24C91"/>
    <w:rPr>
      <w:rFonts w:ascii="Segoe UI" w:eastAsia="Times New Roman" w:hAnsi="Segoe UI" w:cs="Segoe UI"/>
      <w:sz w:val="18"/>
      <w:szCs w:val="18"/>
      <w:lang w:val="en-GB"/>
    </w:rPr>
  </w:style>
  <w:style w:type="character" w:styleId="Jegyzethivatkozs">
    <w:name w:val="annotation reference"/>
    <w:basedOn w:val="Bekezdsalapbettpusa"/>
    <w:uiPriority w:val="99"/>
    <w:semiHidden/>
    <w:unhideWhenUsed/>
    <w:rsid w:val="007662C4"/>
    <w:rPr>
      <w:sz w:val="16"/>
      <w:szCs w:val="16"/>
    </w:rPr>
  </w:style>
  <w:style w:type="paragraph" w:styleId="Jegyzetszveg">
    <w:name w:val="annotation text"/>
    <w:basedOn w:val="Norml"/>
    <w:link w:val="JegyzetszvegChar"/>
    <w:uiPriority w:val="99"/>
    <w:semiHidden/>
    <w:unhideWhenUsed/>
    <w:rsid w:val="007662C4"/>
    <w:rPr>
      <w:sz w:val="20"/>
      <w:szCs w:val="20"/>
    </w:rPr>
  </w:style>
  <w:style w:type="character" w:customStyle="1" w:styleId="JegyzetszvegChar">
    <w:name w:val="Jegyzetszöveg Char"/>
    <w:basedOn w:val="Bekezdsalapbettpusa"/>
    <w:link w:val="Jegyzetszveg"/>
    <w:uiPriority w:val="99"/>
    <w:semiHidden/>
    <w:rsid w:val="007662C4"/>
    <w:rPr>
      <w:rFonts w:ascii="Times New Roman" w:eastAsia="Times New Roman" w:hAnsi="Times New Roman" w:cs="Times New Roman"/>
      <w:sz w:val="20"/>
      <w:szCs w:val="20"/>
      <w:lang w:val="en-GB"/>
    </w:rPr>
  </w:style>
  <w:style w:type="paragraph" w:styleId="Megjegyzstrgya">
    <w:name w:val="annotation subject"/>
    <w:basedOn w:val="Jegyzetszveg"/>
    <w:next w:val="Jegyzetszveg"/>
    <w:link w:val="MegjegyzstrgyaChar"/>
    <w:uiPriority w:val="99"/>
    <w:semiHidden/>
    <w:unhideWhenUsed/>
    <w:rsid w:val="007662C4"/>
    <w:rPr>
      <w:b/>
      <w:bCs/>
    </w:rPr>
  </w:style>
  <w:style w:type="character" w:customStyle="1" w:styleId="MegjegyzstrgyaChar">
    <w:name w:val="Megjegyzés tárgya Char"/>
    <w:basedOn w:val="JegyzetszvegChar"/>
    <w:link w:val="Megjegyzstrgya"/>
    <w:uiPriority w:val="99"/>
    <w:semiHidden/>
    <w:rsid w:val="007662C4"/>
    <w:rPr>
      <w:rFonts w:ascii="Times New Roman" w:eastAsia="Times New Roman" w:hAnsi="Times New Roman" w:cs="Times New Roman"/>
      <w:b/>
      <w:bCs/>
      <w:sz w:val="20"/>
      <w:szCs w:val="20"/>
      <w:lang w:val="en-GB"/>
    </w:rPr>
  </w:style>
  <w:style w:type="paragraph" w:styleId="NormlWeb">
    <w:name w:val="Normal (Web)"/>
    <w:basedOn w:val="Norml"/>
    <w:uiPriority w:val="99"/>
    <w:unhideWhenUsed/>
    <w:rsid w:val="00B6524D"/>
    <w:pPr>
      <w:spacing w:before="100" w:beforeAutospacing="1" w:after="100" w:afterAutospacing="1"/>
    </w:pPr>
    <w:rPr>
      <w:lang w:val="hu-HU" w:eastAsia="hu-HU"/>
    </w:rPr>
  </w:style>
  <w:style w:type="paragraph" w:customStyle="1" w:styleId="Default">
    <w:name w:val="Default"/>
    <w:rsid w:val="009920F0"/>
    <w:pPr>
      <w:autoSpaceDE w:val="0"/>
      <w:autoSpaceDN w:val="0"/>
      <w:adjustRightInd w:val="0"/>
      <w:spacing w:after="0" w:line="240" w:lineRule="auto"/>
    </w:pPr>
    <w:rPr>
      <w:rFonts w:ascii="Arial" w:hAnsi="Arial" w:cs="Arial"/>
      <w:color w:val="000000"/>
      <w:sz w:val="24"/>
      <w:szCs w:val="24"/>
    </w:rPr>
  </w:style>
  <w:style w:type="paragraph" w:styleId="Lbjegyzetszveg">
    <w:name w:val="footnote text"/>
    <w:basedOn w:val="Norml"/>
    <w:link w:val="LbjegyzetszvegChar"/>
    <w:uiPriority w:val="99"/>
    <w:semiHidden/>
    <w:unhideWhenUsed/>
    <w:rsid w:val="00273D61"/>
    <w:rPr>
      <w:sz w:val="20"/>
      <w:szCs w:val="20"/>
    </w:rPr>
  </w:style>
  <w:style w:type="character" w:customStyle="1" w:styleId="LbjegyzetszvegChar">
    <w:name w:val="Lábjegyzetszöveg Char"/>
    <w:basedOn w:val="Bekezdsalapbettpusa"/>
    <w:link w:val="Lbjegyzetszveg"/>
    <w:uiPriority w:val="99"/>
    <w:semiHidden/>
    <w:rsid w:val="00273D61"/>
    <w:rPr>
      <w:rFonts w:ascii="Times New Roman" w:eastAsia="Times New Roman" w:hAnsi="Times New Roman" w:cs="Times New Roman"/>
      <w:sz w:val="20"/>
      <w:szCs w:val="20"/>
      <w:lang w:val="en-GB"/>
    </w:rPr>
  </w:style>
  <w:style w:type="character" w:styleId="Lbjegyzet-hivatkozs">
    <w:name w:val="footnote reference"/>
    <w:basedOn w:val="Bekezdsalapbettpusa"/>
    <w:uiPriority w:val="99"/>
    <w:semiHidden/>
    <w:unhideWhenUsed/>
    <w:rsid w:val="00273D61"/>
    <w:rPr>
      <w:vertAlign w:val="superscript"/>
    </w:rPr>
  </w:style>
  <w:style w:type="table" w:customStyle="1" w:styleId="Vilgosrcs1jellszn1">
    <w:name w:val="Világos rács – 1. jelölőszín1"/>
    <w:basedOn w:val="Normltblzat"/>
    <w:uiPriority w:val="62"/>
    <w:rsid w:val="00B208C4"/>
    <w:pPr>
      <w:spacing w:after="0" w:line="240" w:lineRule="auto"/>
    </w:pPr>
    <w:rPr>
      <w:rFonts w:eastAsiaTheme="minorEastAsia"/>
      <w:lang w:eastAsia="hu-H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Feloldatlanmegemlts2">
    <w:name w:val="Feloldatlan megemlítés2"/>
    <w:basedOn w:val="Bekezdsalapbettpusa"/>
    <w:uiPriority w:val="99"/>
    <w:semiHidden/>
    <w:unhideWhenUsed/>
    <w:rsid w:val="008F5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8260">
      <w:bodyDiv w:val="1"/>
      <w:marLeft w:val="0"/>
      <w:marRight w:val="0"/>
      <w:marTop w:val="0"/>
      <w:marBottom w:val="0"/>
      <w:divBdr>
        <w:top w:val="none" w:sz="0" w:space="0" w:color="auto"/>
        <w:left w:val="none" w:sz="0" w:space="0" w:color="auto"/>
        <w:bottom w:val="none" w:sz="0" w:space="0" w:color="auto"/>
        <w:right w:val="none" w:sz="0" w:space="0" w:color="auto"/>
      </w:divBdr>
    </w:div>
    <w:div w:id="46072614">
      <w:bodyDiv w:val="1"/>
      <w:marLeft w:val="0"/>
      <w:marRight w:val="0"/>
      <w:marTop w:val="0"/>
      <w:marBottom w:val="0"/>
      <w:divBdr>
        <w:top w:val="none" w:sz="0" w:space="0" w:color="auto"/>
        <w:left w:val="none" w:sz="0" w:space="0" w:color="auto"/>
        <w:bottom w:val="none" w:sz="0" w:space="0" w:color="auto"/>
        <w:right w:val="none" w:sz="0" w:space="0" w:color="auto"/>
      </w:divBdr>
    </w:div>
    <w:div w:id="308022373">
      <w:bodyDiv w:val="1"/>
      <w:marLeft w:val="0"/>
      <w:marRight w:val="0"/>
      <w:marTop w:val="0"/>
      <w:marBottom w:val="0"/>
      <w:divBdr>
        <w:top w:val="none" w:sz="0" w:space="0" w:color="auto"/>
        <w:left w:val="none" w:sz="0" w:space="0" w:color="auto"/>
        <w:bottom w:val="none" w:sz="0" w:space="0" w:color="auto"/>
        <w:right w:val="none" w:sz="0" w:space="0" w:color="auto"/>
      </w:divBdr>
    </w:div>
    <w:div w:id="320694524">
      <w:bodyDiv w:val="1"/>
      <w:marLeft w:val="0"/>
      <w:marRight w:val="0"/>
      <w:marTop w:val="0"/>
      <w:marBottom w:val="0"/>
      <w:divBdr>
        <w:top w:val="none" w:sz="0" w:space="0" w:color="auto"/>
        <w:left w:val="none" w:sz="0" w:space="0" w:color="auto"/>
        <w:bottom w:val="none" w:sz="0" w:space="0" w:color="auto"/>
        <w:right w:val="none" w:sz="0" w:space="0" w:color="auto"/>
      </w:divBdr>
    </w:div>
    <w:div w:id="348872820">
      <w:bodyDiv w:val="1"/>
      <w:marLeft w:val="0"/>
      <w:marRight w:val="0"/>
      <w:marTop w:val="0"/>
      <w:marBottom w:val="0"/>
      <w:divBdr>
        <w:top w:val="none" w:sz="0" w:space="0" w:color="auto"/>
        <w:left w:val="none" w:sz="0" w:space="0" w:color="auto"/>
        <w:bottom w:val="none" w:sz="0" w:space="0" w:color="auto"/>
        <w:right w:val="none" w:sz="0" w:space="0" w:color="auto"/>
      </w:divBdr>
    </w:div>
    <w:div w:id="704983076">
      <w:bodyDiv w:val="1"/>
      <w:marLeft w:val="0"/>
      <w:marRight w:val="0"/>
      <w:marTop w:val="0"/>
      <w:marBottom w:val="0"/>
      <w:divBdr>
        <w:top w:val="none" w:sz="0" w:space="0" w:color="auto"/>
        <w:left w:val="none" w:sz="0" w:space="0" w:color="auto"/>
        <w:bottom w:val="none" w:sz="0" w:space="0" w:color="auto"/>
        <w:right w:val="none" w:sz="0" w:space="0" w:color="auto"/>
      </w:divBdr>
    </w:div>
    <w:div w:id="759256106">
      <w:bodyDiv w:val="1"/>
      <w:marLeft w:val="0"/>
      <w:marRight w:val="0"/>
      <w:marTop w:val="0"/>
      <w:marBottom w:val="0"/>
      <w:divBdr>
        <w:top w:val="none" w:sz="0" w:space="0" w:color="auto"/>
        <w:left w:val="none" w:sz="0" w:space="0" w:color="auto"/>
        <w:bottom w:val="none" w:sz="0" w:space="0" w:color="auto"/>
        <w:right w:val="none" w:sz="0" w:space="0" w:color="auto"/>
      </w:divBdr>
    </w:div>
    <w:div w:id="920722418">
      <w:bodyDiv w:val="1"/>
      <w:marLeft w:val="0"/>
      <w:marRight w:val="0"/>
      <w:marTop w:val="0"/>
      <w:marBottom w:val="0"/>
      <w:divBdr>
        <w:top w:val="none" w:sz="0" w:space="0" w:color="auto"/>
        <w:left w:val="none" w:sz="0" w:space="0" w:color="auto"/>
        <w:bottom w:val="none" w:sz="0" w:space="0" w:color="auto"/>
        <w:right w:val="none" w:sz="0" w:space="0" w:color="auto"/>
      </w:divBdr>
    </w:div>
    <w:div w:id="1091126137">
      <w:bodyDiv w:val="1"/>
      <w:marLeft w:val="0"/>
      <w:marRight w:val="0"/>
      <w:marTop w:val="0"/>
      <w:marBottom w:val="0"/>
      <w:divBdr>
        <w:top w:val="none" w:sz="0" w:space="0" w:color="auto"/>
        <w:left w:val="none" w:sz="0" w:space="0" w:color="auto"/>
        <w:bottom w:val="none" w:sz="0" w:space="0" w:color="auto"/>
        <w:right w:val="none" w:sz="0" w:space="0" w:color="auto"/>
      </w:divBdr>
    </w:div>
    <w:div w:id="1092551653">
      <w:bodyDiv w:val="1"/>
      <w:marLeft w:val="0"/>
      <w:marRight w:val="0"/>
      <w:marTop w:val="0"/>
      <w:marBottom w:val="0"/>
      <w:divBdr>
        <w:top w:val="none" w:sz="0" w:space="0" w:color="auto"/>
        <w:left w:val="none" w:sz="0" w:space="0" w:color="auto"/>
        <w:bottom w:val="none" w:sz="0" w:space="0" w:color="auto"/>
        <w:right w:val="none" w:sz="0" w:space="0" w:color="auto"/>
      </w:divBdr>
    </w:div>
    <w:div w:id="1118453073">
      <w:bodyDiv w:val="1"/>
      <w:marLeft w:val="0"/>
      <w:marRight w:val="0"/>
      <w:marTop w:val="0"/>
      <w:marBottom w:val="0"/>
      <w:divBdr>
        <w:top w:val="none" w:sz="0" w:space="0" w:color="auto"/>
        <w:left w:val="none" w:sz="0" w:space="0" w:color="auto"/>
        <w:bottom w:val="none" w:sz="0" w:space="0" w:color="auto"/>
        <w:right w:val="none" w:sz="0" w:space="0" w:color="auto"/>
      </w:divBdr>
    </w:div>
    <w:div w:id="1207985720">
      <w:bodyDiv w:val="1"/>
      <w:marLeft w:val="0"/>
      <w:marRight w:val="0"/>
      <w:marTop w:val="0"/>
      <w:marBottom w:val="0"/>
      <w:divBdr>
        <w:top w:val="none" w:sz="0" w:space="0" w:color="auto"/>
        <w:left w:val="none" w:sz="0" w:space="0" w:color="auto"/>
        <w:bottom w:val="none" w:sz="0" w:space="0" w:color="auto"/>
        <w:right w:val="none" w:sz="0" w:space="0" w:color="auto"/>
      </w:divBdr>
    </w:div>
    <w:div w:id="1548300476">
      <w:bodyDiv w:val="1"/>
      <w:marLeft w:val="0"/>
      <w:marRight w:val="0"/>
      <w:marTop w:val="0"/>
      <w:marBottom w:val="0"/>
      <w:divBdr>
        <w:top w:val="none" w:sz="0" w:space="0" w:color="auto"/>
        <w:left w:val="none" w:sz="0" w:space="0" w:color="auto"/>
        <w:bottom w:val="none" w:sz="0" w:space="0" w:color="auto"/>
        <w:right w:val="none" w:sz="0" w:space="0" w:color="auto"/>
      </w:divBdr>
    </w:div>
    <w:div w:id="1636525766">
      <w:bodyDiv w:val="1"/>
      <w:marLeft w:val="0"/>
      <w:marRight w:val="0"/>
      <w:marTop w:val="0"/>
      <w:marBottom w:val="0"/>
      <w:divBdr>
        <w:top w:val="none" w:sz="0" w:space="0" w:color="auto"/>
        <w:left w:val="none" w:sz="0" w:space="0" w:color="auto"/>
        <w:bottom w:val="none" w:sz="0" w:space="0" w:color="auto"/>
        <w:right w:val="none" w:sz="0" w:space="0" w:color="auto"/>
      </w:divBdr>
    </w:div>
    <w:div w:id="1640262892">
      <w:bodyDiv w:val="1"/>
      <w:marLeft w:val="0"/>
      <w:marRight w:val="0"/>
      <w:marTop w:val="0"/>
      <w:marBottom w:val="0"/>
      <w:divBdr>
        <w:top w:val="none" w:sz="0" w:space="0" w:color="auto"/>
        <w:left w:val="none" w:sz="0" w:space="0" w:color="auto"/>
        <w:bottom w:val="none" w:sz="0" w:space="0" w:color="auto"/>
        <w:right w:val="none" w:sz="0" w:space="0" w:color="auto"/>
      </w:divBdr>
    </w:div>
    <w:div w:id="1668551955">
      <w:bodyDiv w:val="1"/>
      <w:marLeft w:val="0"/>
      <w:marRight w:val="0"/>
      <w:marTop w:val="0"/>
      <w:marBottom w:val="0"/>
      <w:divBdr>
        <w:top w:val="none" w:sz="0" w:space="0" w:color="auto"/>
        <w:left w:val="none" w:sz="0" w:space="0" w:color="auto"/>
        <w:bottom w:val="none" w:sz="0" w:space="0" w:color="auto"/>
        <w:right w:val="none" w:sz="0" w:space="0" w:color="auto"/>
      </w:divBdr>
    </w:div>
    <w:div w:id="1696154782">
      <w:bodyDiv w:val="1"/>
      <w:marLeft w:val="0"/>
      <w:marRight w:val="0"/>
      <w:marTop w:val="0"/>
      <w:marBottom w:val="0"/>
      <w:divBdr>
        <w:top w:val="none" w:sz="0" w:space="0" w:color="auto"/>
        <w:left w:val="none" w:sz="0" w:space="0" w:color="auto"/>
        <w:bottom w:val="none" w:sz="0" w:space="0" w:color="auto"/>
        <w:right w:val="none" w:sz="0" w:space="0" w:color="auto"/>
      </w:divBdr>
    </w:div>
    <w:div w:id="1703558478">
      <w:bodyDiv w:val="1"/>
      <w:marLeft w:val="0"/>
      <w:marRight w:val="0"/>
      <w:marTop w:val="0"/>
      <w:marBottom w:val="0"/>
      <w:divBdr>
        <w:top w:val="none" w:sz="0" w:space="0" w:color="auto"/>
        <w:left w:val="none" w:sz="0" w:space="0" w:color="auto"/>
        <w:bottom w:val="none" w:sz="0" w:space="0" w:color="auto"/>
        <w:right w:val="none" w:sz="0" w:space="0" w:color="auto"/>
      </w:divBdr>
    </w:div>
    <w:div w:id="1916239709">
      <w:bodyDiv w:val="1"/>
      <w:marLeft w:val="0"/>
      <w:marRight w:val="0"/>
      <w:marTop w:val="0"/>
      <w:marBottom w:val="0"/>
      <w:divBdr>
        <w:top w:val="none" w:sz="0" w:space="0" w:color="auto"/>
        <w:left w:val="none" w:sz="0" w:space="0" w:color="auto"/>
        <w:bottom w:val="none" w:sz="0" w:space="0" w:color="auto"/>
        <w:right w:val="none" w:sz="0" w:space="0" w:color="auto"/>
      </w:divBdr>
    </w:div>
    <w:div w:id="1937132069">
      <w:bodyDiv w:val="1"/>
      <w:marLeft w:val="0"/>
      <w:marRight w:val="0"/>
      <w:marTop w:val="0"/>
      <w:marBottom w:val="0"/>
      <w:divBdr>
        <w:top w:val="none" w:sz="0" w:space="0" w:color="auto"/>
        <w:left w:val="none" w:sz="0" w:space="0" w:color="auto"/>
        <w:bottom w:val="none" w:sz="0" w:space="0" w:color="auto"/>
        <w:right w:val="none" w:sz="0" w:space="0" w:color="auto"/>
      </w:divBdr>
    </w:div>
    <w:div w:id="21334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9EA17-D0F3-4D85-8E0A-67B35CD4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2378</Words>
  <Characters>16414</Characters>
  <Application>Microsoft Office Word</Application>
  <DocSecurity>0</DocSecurity>
  <Lines>136</Lines>
  <Paragraphs>37</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Rajda Szilvia</dc:creator>
  <cp:lastModifiedBy>Szilvia Rajda</cp:lastModifiedBy>
  <cp:revision>6</cp:revision>
  <dcterms:created xsi:type="dcterms:W3CDTF">2021-02-16T11:32:00Z</dcterms:created>
  <dcterms:modified xsi:type="dcterms:W3CDTF">2023-04-03T11:56:00Z</dcterms:modified>
</cp:coreProperties>
</file>